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35C9F" w14:textId="60037978" w:rsidR="00833056" w:rsidRDefault="004615E0" w:rsidP="004615E0">
      <w:pPr>
        <w:ind w:left="2160"/>
      </w:pPr>
      <w:bookmarkStart w:id="0" w:name="_Hlk202378395"/>
      <w:bookmarkEnd w:id="0"/>
      <w:r>
        <w:t xml:space="preserve">    </w:t>
      </w:r>
      <w:r>
        <w:rPr>
          <w:noProof/>
        </w:rPr>
        <w:drawing>
          <wp:inline distT="0" distB="0" distL="0" distR="0" wp14:anchorId="0361CE6E" wp14:editId="5A38F9E5">
            <wp:extent cx="2312035" cy="392430"/>
            <wp:effectExtent l="0" t="0" r="0" b="7620"/>
            <wp:docPr id="1919369370"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69370" name="Picture 3" descr="Icon&#10;&#10;Description automatically generated"/>
                    <pic:cNvPicPr>
                      <a:picLocks noChangeAspect="1"/>
                    </pic:cNvPicPr>
                  </pic:nvPicPr>
                  <pic:blipFill>
                    <a:blip r:embed="rId8"/>
                    <a:stretch>
                      <a:fillRect/>
                    </a:stretch>
                  </pic:blipFill>
                  <pic:spPr>
                    <a:xfrm>
                      <a:off x="0" y="0"/>
                      <a:ext cx="2312035" cy="392430"/>
                    </a:xfrm>
                    <a:prstGeom prst="rect">
                      <a:avLst/>
                    </a:prstGeom>
                  </pic:spPr>
                </pic:pic>
              </a:graphicData>
            </a:graphic>
          </wp:inline>
        </w:drawing>
      </w:r>
    </w:p>
    <w:p w14:paraId="59852FA1" w14:textId="77777777" w:rsidR="005B022A" w:rsidRDefault="005B022A" w:rsidP="00833056"/>
    <w:p w14:paraId="65811498" w14:textId="77777777" w:rsidR="005B022A" w:rsidRDefault="005B022A" w:rsidP="00833056"/>
    <w:p w14:paraId="23FFF4A5" w14:textId="77777777" w:rsidR="005B022A" w:rsidRDefault="005B022A" w:rsidP="00833056"/>
    <w:p w14:paraId="2D592739" w14:textId="77777777" w:rsidR="005B022A" w:rsidRPr="00E50CFD" w:rsidRDefault="005B022A" w:rsidP="00833056"/>
    <w:p w14:paraId="504281E9" w14:textId="77777777" w:rsidR="00833056" w:rsidRPr="00E50CFD" w:rsidRDefault="00833056" w:rsidP="00833056"/>
    <w:p w14:paraId="227E9712" w14:textId="77777777" w:rsidR="00833056" w:rsidRPr="00E50CFD" w:rsidRDefault="00833056" w:rsidP="00833056"/>
    <w:p w14:paraId="6D7655B1" w14:textId="77777777" w:rsidR="00833056" w:rsidRDefault="00833056" w:rsidP="00833056"/>
    <w:p w14:paraId="6FC2646E" w14:textId="77777777" w:rsidR="00761EA6" w:rsidRDefault="00761EA6" w:rsidP="00833056"/>
    <w:p w14:paraId="40765D5A" w14:textId="77777777" w:rsidR="00F6278F" w:rsidRDefault="00F6278F" w:rsidP="00833056"/>
    <w:p w14:paraId="3D9EACFF" w14:textId="77777777" w:rsidR="00F6278F" w:rsidRPr="00E50CFD" w:rsidRDefault="00F6278F" w:rsidP="00833056"/>
    <w:p w14:paraId="167FE476" w14:textId="77777777" w:rsidR="00761EA6" w:rsidRPr="00623830" w:rsidRDefault="00761EA6" w:rsidP="006026F0">
      <w:pPr>
        <w:rPr>
          <w:szCs w:val="24"/>
          <w:lang w:val="fi-FI"/>
        </w:rPr>
      </w:pPr>
    </w:p>
    <w:p w14:paraId="436C422F" w14:textId="421B4FF4" w:rsidR="00556151" w:rsidRPr="00C5429A" w:rsidRDefault="00210F83" w:rsidP="00761EA6">
      <w:pPr>
        <w:pStyle w:val="Raportinnimi"/>
        <w:rPr>
          <w:lang w:val="fi-FI"/>
        </w:rPr>
      </w:pPr>
      <w:r>
        <w:rPr>
          <w:lang w:val="fi-FI"/>
        </w:rPr>
        <w:t>YCharts ja MathParser -kirjastojen ohjedokumentti</w:t>
      </w:r>
    </w:p>
    <w:p w14:paraId="11972E12" w14:textId="6681D8A6" w:rsidR="00136F89" w:rsidRDefault="00F60B5A" w:rsidP="00730F72">
      <w:pPr>
        <w:rPr>
          <w:lang w:val="fi-FI"/>
        </w:rPr>
      </w:pPr>
      <w:r>
        <w:rPr>
          <w:lang w:val="fi-FI"/>
        </w:rPr>
        <w:t xml:space="preserve">Jetpack Compose </w:t>
      </w:r>
      <w:r w:rsidR="00474B84">
        <w:rPr>
          <w:lang w:val="fi-FI"/>
        </w:rPr>
        <w:t xml:space="preserve">-pohjaisten </w:t>
      </w:r>
      <w:r>
        <w:rPr>
          <w:lang w:val="fi-FI"/>
        </w:rPr>
        <w:t>kuvaajien ja graafisten laskimien toteuttaminen YCharts ja MathParser kirjasto</w:t>
      </w:r>
      <w:r w:rsidR="006A498B">
        <w:rPr>
          <w:lang w:val="fi-FI"/>
        </w:rPr>
        <w:t>ja hyödyntämällä</w:t>
      </w:r>
      <w:r>
        <w:rPr>
          <w:lang w:val="fi-FI"/>
        </w:rPr>
        <w:t>.</w:t>
      </w:r>
    </w:p>
    <w:p w14:paraId="5C66EEF8" w14:textId="77777777" w:rsidR="00B146D2" w:rsidRDefault="00B146D2" w:rsidP="00730F72">
      <w:pPr>
        <w:rPr>
          <w:lang w:val="fi-FI"/>
        </w:rPr>
      </w:pPr>
    </w:p>
    <w:p w14:paraId="0631ED8B" w14:textId="77777777" w:rsidR="00B146D2" w:rsidRDefault="00B146D2" w:rsidP="00730F72">
      <w:pPr>
        <w:rPr>
          <w:lang w:val="fi-FI"/>
        </w:rPr>
      </w:pPr>
    </w:p>
    <w:p w14:paraId="362744FA" w14:textId="77777777" w:rsidR="00B146D2" w:rsidRDefault="00B146D2" w:rsidP="00730F72">
      <w:pPr>
        <w:rPr>
          <w:lang w:val="fi-FI"/>
        </w:rPr>
      </w:pPr>
    </w:p>
    <w:p w14:paraId="31C2FFAA" w14:textId="77777777" w:rsidR="00B146D2" w:rsidRDefault="00B146D2" w:rsidP="00730F72">
      <w:pPr>
        <w:rPr>
          <w:lang w:val="fi-FI"/>
        </w:rPr>
      </w:pPr>
    </w:p>
    <w:p w14:paraId="6EAE608F" w14:textId="77777777" w:rsidR="00B146D2" w:rsidRDefault="00B146D2" w:rsidP="00730F72">
      <w:pPr>
        <w:rPr>
          <w:lang w:val="fi-FI"/>
        </w:rPr>
      </w:pPr>
    </w:p>
    <w:p w14:paraId="52C10D3B" w14:textId="77777777" w:rsidR="00B146D2" w:rsidRDefault="00B146D2" w:rsidP="00730F72">
      <w:pPr>
        <w:rPr>
          <w:lang w:val="fi-FI"/>
        </w:rPr>
      </w:pPr>
    </w:p>
    <w:p w14:paraId="61674330" w14:textId="77777777" w:rsidR="00B146D2" w:rsidRDefault="00B146D2" w:rsidP="00730F72">
      <w:pPr>
        <w:rPr>
          <w:lang w:val="fi-FI"/>
        </w:rPr>
      </w:pPr>
    </w:p>
    <w:p w14:paraId="237436F4" w14:textId="77777777" w:rsidR="00B146D2" w:rsidRDefault="00B146D2" w:rsidP="00730F72">
      <w:pPr>
        <w:rPr>
          <w:lang w:val="fi-FI"/>
        </w:rPr>
      </w:pPr>
    </w:p>
    <w:p w14:paraId="386D8799" w14:textId="77777777" w:rsidR="00B146D2" w:rsidRDefault="00B146D2" w:rsidP="00730F72">
      <w:pPr>
        <w:rPr>
          <w:lang w:val="fi-FI"/>
        </w:rPr>
      </w:pPr>
    </w:p>
    <w:p w14:paraId="278A4ADA" w14:textId="77777777" w:rsidR="00B146D2" w:rsidRDefault="00B146D2" w:rsidP="00730F72">
      <w:pPr>
        <w:rPr>
          <w:lang w:val="fi-FI"/>
        </w:rPr>
      </w:pPr>
    </w:p>
    <w:p w14:paraId="13CB55A1" w14:textId="77777777" w:rsidR="00B146D2" w:rsidRDefault="00B146D2" w:rsidP="00730F72">
      <w:pPr>
        <w:rPr>
          <w:lang w:val="fi-FI"/>
        </w:rPr>
      </w:pPr>
    </w:p>
    <w:p w14:paraId="041164F9" w14:textId="77777777" w:rsidR="00B146D2" w:rsidRDefault="00B146D2" w:rsidP="00730F72">
      <w:pPr>
        <w:rPr>
          <w:lang w:val="fi-FI"/>
        </w:rPr>
      </w:pPr>
    </w:p>
    <w:p w14:paraId="49F67B0C" w14:textId="77777777" w:rsidR="00B146D2" w:rsidRDefault="00B146D2" w:rsidP="00730F72">
      <w:pPr>
        <w:rPr>
          <w:lang w:val="fi-FI"/>
        </w:rPr>
      </w:pPr>
    </w:p>
    <w:p w14:paraId="7B664ECF" w14:textId="77777777" w:rsidR="00F6278F" w:rsidRDefault="00F6278F" w:rsidP="00730F72">
      <w:pPr>
        <w:rPr>
          <w:lang w:val="fi-FI"/>
        </w:rPr>
      </w:pPr>
    </w:p>
    <w:p w14:paraId="23D83520" w14:textId="77777777" w:rsidR="00B146D2" w:rsidRPr="00DD6159" w:rsidRDefault="00B146D2" w:rsidP="00B146D2">
      <w:pPr>
        <w:pStyle w:val="Tekijntiedot"/>
        <w:ind w:left="5046"/>
        <w:rPr>
          <w:lang w:val="fi-FI"/>
        </w:rPr>
      </w:pPr>
      <w:r w:rsidRPr="00DD6159">
        <w:rPr>
          <w:lang w:val="fi-FI"/>
        </w:rPr>
        <w:t>Tomi Lakkakorpi</w:t>
      </w:r>
    </w:p>
    <w:p w14:paraId="387ACB57" w14:textId="28ED35E1" w:rsidR="00B146D2" w:rsidRPr="006026F0" w:rsidRDefault="00B146D2" w:rsidP="00B146D2">
      <w:pPr>
        <w:pStyle w:val="Tekijntiedot"/>
        <w:ind w:left="5046"/>
        <w:rPr>
          <w:lang w:val="fi-FI"/>
        </w:rPr>
      </w:pPr>
      <w:r>
        <w:rPr>
          <w:lang w:val="fi-FI"/>
        </w:rPr>
        <w:t>Ammattiharjoittelu</w:t>
      </w:r>
    </w:p>
    <w:p w14:paraId="59D7A3B8" w14:textId="2FF68054" w:rsidR="00B146D2" w:rsidRPr="006026F0" w:rsidRDefault="00B146D2" w:rsidP="00B146D2">
      <w:pPr>
        <w:pStyle w:val="Tekijntiedot"/>
        <w:ind w:left="5046"/>
        <w:rPr>
          <w:lang w:val="fi-FI"/>
        </w:rPr>
      </w:pPr>
      <w:r w:rsidRPr="006026F0">
        <w:rPr>
          <w:lang w:val="fi-FI"/>
        </w:rPr>
        <w:t>Kevät 20</w:t>
      </w:r>
      <w:r>
        <w:rPr>
          <w:lang w:val="fi-FI"/>
        </w:rPr>
        <w:t>2</w:t>
      </w:r>
      <w:r>
        <w:rPr>
          <w:lang w:val="fi-FI"/>
        </w:rPr>
        <w:t>5</w:t>
      </w:r>
    </w:p>
    <w:p w14:paraId="40B09EE3" w14:textId="77777777" w:rsidR="00B146D2" w:rsidRPr="006026F0" w:rsidRDefault="00B146D2" w:rsidP="00B146D2">
      <w:pPr>
        <w:pStyle w:val="Tekijntiedot"/>
        <w:ind w:left="5046"/>
        <w:rPr>
          <w:lang w:val="fi-FI"/>
        </w:rPr>
      </w:pPr>
      <w:r>
        <w:rPr>
          <w:lang w:val="fi-FI"/>
        </w:rPr>
        <w:t>Tietotekniikan tutkinto-ohjelma</w:t>
      </w:r>
    </w:p>
    <w:p w14:paraId="52CC4A86" w14:textId="71BCDD36" w:rsidR="00B146D2" w:rsidRDefault="00B146D2" w:rsidP="00B146D2">
      <w:pPr>
        <w:pStyle w:val="Tekijntiedot"/>
        <w:ind w:left="5046"/>
        <w:rPr>
          <w:lang w:val="fi-FI"/>
        </w:rPr>
        <w:sectPr w:rsidR="00B146D2" w:rsidSect="00B146D2">
          <w:headerReference w:type="default" r:id="rId9"/>
          <w:pgSz w:w="11907" w:h="16840" w:code="9"/>
          <w:pgMar w:top="1418" w:right="1701" w:bottom="1418" w:left="1701" w:header="720" w:footer="851" w:gutter="0"/>
          <w:cols w:space="720"/>
          <w:docGrid w:linePitch="360"/>
        </w:sectPr>
      </w:pPr>
      <w:r w:rsidRPr="006026F0">
        <w:rPr>
          <w:lang w:val="fi-FI"/>
        </w:rPr>
        <w:t>Oulun ammattikorkeako</w:t>
      </w:r>
      <w:r>
        <w:rPr>
          <w:lang w:val="fi-FI"/>
        </w:rPr>
        <w:t>ulu</w:t>
      </w:r>
    </w:p>
    <w:p w14:paraId="6BE59E8E" w14:textId="77777777" w:rsidR="00F30A37" w:rsidRPr="005A527F" w:rsidRDefault="00F30A37" w:rsidP="005B022A">
      <w:pPr>
        <w:pStyle w:val="Tiivistelmnteksti"/>
        <w:rPr>
          <w:lang w:val="fi-FI"/>
        </w:rPr>
      </w:pPr>
    </w:p>
    <w:p w14:paraId="2B1A75A5" w14:textId="107D93F8" w:rsidR="008F0518" w:rsidRPr="00730F72" w:rsidRDefault="006026F0" w:rsidP="00730F72">
      <w:pPr>
        <w:rPr>
          <w:b/>
          <w:bCs/>
          <w:sz w:val="28"/>
          <w:szCs w:val="24"/>
          <w:lang w:val="fi-FI"/>
        </w:rPr>
      </w:pPr>
      <w:r w:rsidRPr="00730F72">
        <w:rPr>
          <w:b/>
          <w:bCs/>
          <w:sz w:val="28"/>
          <w:szCs w:val="24"/>
          <w:lang w:val="fi-FI"/>
        </w:rPr>
        <w:t>SISÄLLYS</w:t>
      </w:r>
      <w:r w:rsidR="00FB3293">
        <w:rPr>
          <w:b/>
          <w:bCs/>
          <w:sz w:val="28"/>
          <w:szCs w:val="24"/>
          <w:lang w:val="fi-FI"/>
        </w:rPr>
        <w:t>LUETTELO</w:t>
      </w:r>
    </w:p>
    <w:p w14:paraId="0898D230" w14:textId="62E920CC" w:rsidR="00962E24" w:rsidRDefault="00A541A0">
      <w:pPr>
        <w:pStyle w:val="Sisluet1"/>
        <w:rPr>
          <w:rFonts w:asciiTheme="minorHAnsi" w:eastAsiaTheme="minorEastAsia" w:hAnsiTheme="minorHAnsi" w:cstheme="minorBidi"/>
          <w:caps w:val="0"/>
          <w:noProof/>
          <w:kern w:val="2"/>
          <w:szCs w:val="24"/>
          <w:lang w:val="fi-FI" w:eastAsia="fi-FI"/>
          <w14:ligatures w14:val="standardContextual"/>
        </w:rPr>
      </w:pPr>
      <w:r>
        <w:rPr>
          <w:rFonts w:cs="Arial"/>
          <w:lang w:val="fi-FI"/>
        </w:rPr>
        <w:fldChar w:fldCharType="begin"/>
      </w:r>
      <w:r>
        <w:rPr>
          <w:rFonts w:cs="Arial"/>
          <w:lang w:val="fi-FI"/>
        </w:rPr>
        <w:instrText xml:space="preserve"> TOC \o "1-3" \h \z \u </w:instrText>
      </w:r>
      <w:r>
        <w:rPr>
          <w:rFonts w:cs="Arial"/>
          <w:lang w:val="fi-FI"/>
        </w:rPr>
        <w:fldChar w:fldCharType="separate"/>
      </w:r>
      <w:hyperlink w:anchor="_Toc202454907" w:history="1">
        <w:r w:rsidR="00962E24" w:rsidRPr="00067ECF">
          <w:rPr>
            <w:rStyle w:val="Hyperlinkki"/>
            <w:noProof/>
          </w:rPr>
          <w:t>1</w:t>
        </w:r>
        <w:r w:rsidR="00962E24">
          <w:rPr>
            <w:rFonts w:asciiTheme="minorHAnsi" w:eastAsiaTheme="minorEastAsia" w:hAnsiTheme="minorHAnsi" w:cstheme="minorBidi"/>
            <w:caps w:val="0"/>
            <w:noProof/>
            <w:kern w:val="2"/>
            <w:szCs w:val="24"/>
            <w:lang w:val="fi-FI" w:eastAsia="fi-FI"/>
            <w14:ligatures w14:val="standardContextual"/>
          </w:rPr>
          <w:tab/>
        </w:r>
        <w:r w:rsidR="00962E24" w:rsidRPr="00067ECF">
          <w:rPr>
            <w:rStyle w:val="Hyperlinkki"/>
            <w:noProof/>
          </w:rPr>
          <w:t>kirjastot</w:t>
        </w:r>
        <w:r w:rsidR="00962E24">
          <w:rPr>
            <w:noProof/>
            <w:webHidden/>
          </w:rPr>
          <w:tab/>
        </w:r>
        <w:r w:rsidR="00962E24">
          <w:rPr>
            <w:noProof/>
            <w:webHidden/>
          </w:rPr>
          <w:fldChar w:fldCharType="begin"/>
        </w:r>
        <w:r w:rsidR="00962E24">
          <w:rPr>
            <w:noProof/>
            <w:webHidden/>
          </w:rPr>
          <w:instrText xml:space="preserve"> PAGEREF _Toc202454907 \h </w:instrText>
        </w:r>
        <w:r w:rsidR="00962E24">
          <w:rPr>
            <w:noProof/>
            <w:webHidden/>
          </w:rPr>
        </w:r>
        <w:r w:rsidR="00962E24">
          <w:rPr>
            <w:noProof/>
            <w:webHidden/>
          </w:rPr>
          <w:fldChar w:fldCharType="separate"/>
        </w:r>
        <w:r w:rsidR="00B146D2">
          <w:rPr>
            <w:noProof/>
            <w:webHidden/>
          </w:rPr>
          <w:t>3</w:t>
        </w:r>
        <w:r w:rsidR="00962E24">
          <w:rPr>
            <w:noProof/>
            <w:webHidden/>
          </w:rPr>
          <w:fldChar w:fldCharType="end"/>
        </w:r>
      </w:hyperlink>
    </w:p>
    <w:p w14:paraId="69C43C9F" w14:textId="6CAD49FF"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08" w:history="1">
        <w:r w:rsidRPr="00067ECF">
          <w:rPr>
            <w:rStyle w:val="Hyperlinkki"/>
            <w:noProof/>
          </w:rPr>
          <w:t>1.1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rPr>
          <w:t>YCharts</w:t>
        </w:r>
        <w:r>
          <w:rPr>
            <w:noProof/>
            <w:webHidden/>
          </w:rPr>
          <w:tab/>
        </w:r>
        <w:r>
          <w:rPr>
            <w:noProof/>
            <w:webHidden/>
          </w:rPr>
          <w:fldChar w:fldCharType="begin"/>
        </w:r>
        <w:r>
          <w:rPr>
            <w:noProof/>
            <w:webHidden/>
          </w:rPr>
          <w:instrText xml:space="preserve"> PAGEREF _Toc202454908 \h </w:instrText>
        </w:r>
        <w:r>
          <w:rPr>
            <w:noProof/>
            <w:webHidden/>
          </w:rPr>
        </w:r>
        <w:r>
          <w:rPr>
            <w:noProof/>
            <w:webHidden/>
          </w:rPr>
          <w:fldChar w:fldCharType="separate"/>
        </w:r>
        <w:r w:rsidR="00B146D2">
          <w:rPr>
            <w:noProof/>
            <w:webHidden/>
          </w:rPr>
          <w:t>3</w:t>
        </w:r>
        <w:r>
          <w:rPr>
            <w:noProof/>
            <w:webHidden/>
          </w:rPr>
          <w:fldChar w:fldCharType="end"/>
        </w:r>
      </w:hyperlink>
    </w:p>
    <w:p w14:paraId="2856A104" w14:textId="50B9391C"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09" w:history="1">
        <w:r w:rsidRPr="00067ECF">
          <w:rPr>
            <w:rStyle w:val="Hyperlinkki"/>
            <w:noProof/>
            <w:lang w:val="fi-FI"/>
          </w:rPr>
          <w:t>1.1.1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Käytön edellytykset</w:t>
        </w:r>
        <w:r>
          <w:rPr>
            <w:noProof/>
            <w:webHidden/>
          </w:rPr>
          <w:tab/>
        </w:r>
        <w:r>
          <w:rPr>
            <w:noProof/>
            <w:webHidden/>
          </w:rPr>
          <w:fldChar w:fldCharType="begin"/>
        </w:r>
        <w:r>
          <w:rPr>
            <w:noProof/>
            <w:webHidden/>
          </w:rPr>
          <w:instrText xml:space="preserve"> PAGEREF _Toc202454909 \h </w:instrText>
        </w:r>
        <w:r>
          <w:rPr>
            <w:noProof/>
            <w:webHidden/>
          </w:rPr>
        </w:r>
        <w:r>
          <w:rPr>
            <w:noProof/>
            <w:webHidden/>
          </w:rPr>
          <w:fldChar w:fldCharType="separate"/>
        </w:r>
        <w:r w:rsidR="00B146D2">
          <w:rPr>
            <w:noProof/>
            <w:webHidden/>
          </w:rPr>
          <w:t>3</w:t>
        </w:r>
        <w:r>
          <w:rPr>
            <w:noProof/>
            <w:webHidden/>
          </w:rPr>
          <w:fldChar w:fldCharType="end"/>
        </w:r>
      </w:hyperlink>
    </w:p>
    <w:p w14:paraId="1E6BD698" w14:textId="21BFA849"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0" w:history="1">
        <w:r w:rsidRPr="00067ECF">
          <w:rPr>
            <w:rStyle w:val="Hyperlinkki"/>
            <w:noProof/>
            <w:lang w:val="fi-FI"/>
          </w:rPr>
          <w:t>1.1.2</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Kirjaston käyttöönotto</w:t>
        </w:r>
        <w:r>
          <w:rPr>
            <w:noProof/>
            <w:webHidden/>
          </w:rPr>
          <w:tab/>
        </w:r>
        <w:r>
          <w:rPr>
            <w:noProof/>
            <w:webHidden/>
          </w:rPr>
          <w:fldChar w:fldCharType="begin"/>
        </w:r>
        <w:r>
          <w:rPr>
            <w:noProof/>
            <w:webHidden/>
          </w:rPr>
          <w:instrText xml:space="preserve"> PAGEREF _Toc202454910 \h </w:instrText>
        </w:r>
        <w:r>
          <w:rPr>
            <w:noProof/>
            <w:webHidden/>
          </w:rPr>
        </w:r>
        <w:r>
          <w:rPr>
            <w:noProof/>
            <w:webHidden/>
          </w:rPr>
          <w:fldChar w:fldCharType="separate"/>
        </w:r>
        <w:r w:rsidR="00B146D2">
          <w:rPr>
            <w:noProof/>
            <w:webHidden/>
          </w:rPr>
          <w:t>3</w:t>
        </w:r>
        <w:r>
          <w:rPr>
            <w:noProof/>
            <w:webHidden/>
          </w:rPr>
          <w:fldChar w:fldCharType="end"/>
        </w:r>
      </w:hyperlink>
    </w:p>
    <w:p w14:paraId="2A144B47" w14:textId="5040F079"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1" w:history="1">
        <w:r w:rsidRPr="00067ECF">
          <w:rPr>
            <w:rStyle w:val="Hyperlinkki"/>
            <w:noProof/>
          </w:rPr>
          <w:t>1.2</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rPr>
          <w:t>MathParser</w:t>
        </w:r>
        <w:r>
          <w:rPr>
            <w:noProof/>
            <w:webHidden/>
          </w:rPr>
          <w:tab/>
        </w:r>
        <w:r>
          <w:rPr>
            <w:noProof/>
            <w:webHidden/>
          </w:rPr>
          <w:fldChar w:fldCharType="begin"/>
        </w:r>
        <w:r>
          <w:rPr>
            <w:noProof/>
            <w:webHidden/>
          </w:rPr>
          <w:instrText xml:space="preserve"> PAGEREF _Toc202454911 \h </w:instrText>
        </w:r>
        <w:r>
          <w:rPr>
            <w:noProof/>
            <w:webHidden/>
          </w:rPr>
        </w:r>
        <w:r>
          <w:rPr>
            <w:noProof/>
            <w:webHidden/>
          </w:rPr>
          <w:fldChar w:fldCharType="separate"/>
        </w:r>
        <w:r w:rsidR="00B146D2">
          <w:rPr>
            <w:noProof/>
            <w:webHidden/>
          </w:rPr>
          <w:t>4</w:t>
        </w:r>
        <w:r>
          <w:rPr>
            <w:noProof/>
            <w:webHidden/>
          </w:rPr>
          <w:fldChar w:fldCharType="end"/>
        </w:r>
      </w:hyperlink>
    </w:p>
    <w:p w14:paraId="6798B643" w14:textId="1564A58E"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2" w:history="1">
        <w:r w:rsidRPr="00067ECF">
          <w:rPr>
            <w:rStyle w:val="Hyperlinkki"/>
            <w:noProof/>
            <w:lang w:val="fi-FI"/>
          </w:rPr>
          <w:t>1.2.1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Käyttöönotto</w:t>
        </w:r>
        <w:r>
          <w:rPr>
            <w:noProof/>
            <w:webHidden/>
          </w:rPr>
          <w:tab/>
        </w:r>
        <w:r>
          <w:rPr>
            <w:noProof/>
            <w:webHidden/>
          </w:rPr>
          <w:fldChar w:fldCharType="begin"/>
        </w:r>
        <w:r>
          <w:rPr>
            <w:noProof/>
            <w:webHidden/>
          </w:rPr>
          <w:instrText xml:space="preserve"> PAGEREF _Toc202454912 \h </w:instrText>
        </w:r>
        <w:r>
          <w:rPr>
            <w:noProof/>
            <w:webHidden/>
          </w:rPr>
        </w:r>
        <w:r>
          <w:rPr>
            <w:noProof/>
            <w:webHidden/>
          </w:rPr>
          <w:fldChar w:fldCharType="separate"/>
        </w:r>
        <w:r w:rsidR="00B146D2">
          <w:rPr>
            <w:noProof/>
            <w:webHidden/>
          </w:rPr>
          <w:t>4</w:t>
        </w:r>
        <w:r>
          <w:rPr>
            <w:noProof/>
            <w:webHidden/>
          </w:rPr>
          <w:fldChar w:fldCharType="end"/>
        </w:r>
      </w:hyperlink>
    </w:p>
    <w:p w14:paraId="68950F84" w14:textId="3A964469" w:rsidR="00962E24" w:rsidRDefault="00962E24">
      <w:pPr>
        <w:pStyle w:val="Sisluet1"/>
        <w:rPr>
          <w:rFonts w:asciiTheme="minorHAnsi" w:eastAsiaTheme="minorEastAsia" w:hAnsiTheme="minorHAnsi" w:cstheme="minorBidi"/>
          <w:caps w:val="0"/>
          <w:noProof/>
          <w:kern w:val="2"/>
          <w:szCs w:val="24"/>
          <w:lang w:val="fi-FI" w:eastAsia="fi-FI"/>
          <w14:ligatures w14:val="standardContextual"/>
        </w:rPr>
      </w:pPr>
      <w:hyperlink w:anchor="_Toc202454913" w:history="1">
        <w:r w:rsidRPr="00067ECF">
          <w:rPr>
            <w:rStyle w:val="Hyperlinkki"/>
            <w:noProof/>
            <w:lang w:val="fi-FI"/>
          </w:rPr>
          <w:t>2</w:t>
        </w:r>
        <w:r>
          <w:rPr>
            <w:rFonts w:asciiTheme="minorHAnsi" w:eastAsiaTheme="minorEastAsia" w:hAnsiTheme="minorHAnsi" w:cstheme="minorBidi"/>
            <w:caps w:val="0"/>
            <w:noProof/>
            <w:kern w:val="2"/>
            <w:szCs w:val="24"/>
            <w:lang w:val="fi-FI" w:eastAsia="fi-FI"/>
            <w14:ligatures w14:val="standardContextual"/>
          </w:rPr>
          <w:tab/>
        </w:r>
        <w:r w:rsidRPr="00067ECF">
          <w:rPr>
            <w:rStyle w:val="Hyperlinkki"/>
            <w:noProof/>
            <w:lang w:val="fi-FI"/>
          </w:rPr>
          <w:t>Kaavioesimerkit</w:t>
        </w:r>
        <w:r>
          <w:rPr>
            <w:noProof/>
            <w:webHidden/>
          </w:rPr>
          <w:tab/>
        </w:r>
        <w:r>
          <w:rPr>
            <w:noProof/>
            <w:webHidden/>
          </w:rPr>
          <w:fldChar w:fldCharType="begin"/>
        </w:r>
        <w:r>
          <w:rPr>
            <w:noProof/>
            <w:webHidden/>
          </w:rPr>
          <w:instrText xml:space="preserve"> PAGEREF _Toc202454913 \h </w:instrText>
        </w:r>
        <w:r>
          <w:rPr>
            <w:noProof/>
            <w:webHidden/>
          </w:rPr>
        </w:r>
        <w:r>
          <w:rPr>
            <w:noProof/>
            <w:webHidden/>
          </w:rPr>
          <w:fldChar w:fldCharType="separate"/>
        </w:r>
        <w:r w:rsidR="00B146D2">
          <w:rPr>
            <w:noProof/>
            <w:webHidden/>
          </w:rPr>
          <w:t>5</w:t>
        </w:r>
        <w:r>
          <w:rPr>
            <w:noProof/>
            <w:webHidden/>
          </w:rPr>
          <w:fldChar w:fldCharType="end"/>
        </w:r>
      </w:hyperlink>
    </w:p>
    <w:p w14:paraId="3981195D" w14:textId="5E3B61B8"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4" w:history="1">
        <w:r w:rsidRPr="00067ECF">
          <w:rPr>
            <w:rStyle w:val="Hyperlinkki"/>
            <w:noProof/>
            <w:lang w:val="fi-FI"/>
          </w:rPr>
          <w:t>2.1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Pylväskaavio – BarChartAppV1</w:t>
        </w:r>
        <w:r>
          <w:rPr>
            <w:noProof/>
            <w:webHidden/>
          </w:rPr>
          <w:tab/>
        </w:r>
        <w:r>
          <w:rPr>
            <w:noProof/>
            <w:webHidden/>
          </w:rPr>
          <w:fldChar w:fldCharType="begin"/>
        </w:r>
        <w:r>
          <w:rPr>
            <w:noProof/>
            <w:webHidden/>
          </w:rPr>
          <w:instrText xml:space="preserve"> PAGEREF _Toc202454914 \h </w:instrText>
        </w:r>
        <w:r>
          <w:rPr>
            <w:noProof/>
            <w:webHidden/>
          </w:rPr>
        </w:r>
        <w:r>
          <w:rPr>
            <w:noProof/>
            <w:webHidden/>
          </w:rPr>
          <w:fldChar w:fldCharType="separate"/>
        </w:r>
        <w:r w:rsidR="00B146D2">
          <w:rPr>
            <w:noProof/>
            <w:webHidden/>
          </w:rPr>
          <w:t>5</w:t>
        </w:r>
        <w:r>
          <w:rPr>
            <w:noProof/>
            <w:webHidden/>
          </w:rPr>
          <w:fldChar w:fldCharType="end"/>
        </w:r>
      </w:hyperlink>
    </w:p>
    <w:p w14:paraId="28B6D988" w14:textId="2C5C61C3"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5" w:history="1">
        <w:r w:rsidRPr="00067ECF">
          <w:rPr>
            <w:rStyle w:val="Hyperlinkki"/>
            <w:noProof/>
            <w:lang w:val="fi-FI"/>
          </w:rPr>
          <w:t>2.2</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Viivakaavio – LineChartAppV1</w:t>
        </w:r>
        <w:r>
          <w:rPr>
            <w:noProof/>
            <w:webHidden/>
          </w:rPr>
          <w:tab/>
        </w:r>
        <w:r>
          <w:rPr>
            <w:noProof/>
            <w:webHidden/>
          </w:rPr>
          <w:fldChar w:fldCharType="begin"/>
        </w:r>
        <w:r>
          <w:rPr>
            <w:noProof/>
            <w:webHidden/>
          </w:rPr>
          <w:instrText xml:space="preserve"> PAGEREF _Toc202454915 \h </w:instrText>
        </w:r>
        <w:r>
          <w:rPr>
            <w:noProof/>
            <w:webHidden/>
          </w:rPr>
        </w:r>
        <w:r>
          <w:rPr>
            <w:noProof/>
            <w:webHidden/>
          </w:rPr>
          <w:fldChar w:fldCharType="separate"/>
        </w:r>
        <w:r w:rsidR="00B146D2">
          <w:rPr>
            <w:noProof/>
            <w:webHidden/>
          </w:rPr>
          <w:t>7</w:t>
        </w:r>
        <w:r>
          <w:rPr>
            <w:noProof/>
            <w:webHidden/>
          </w:rPr>
          <w:fldChar w:fldCharType="end"/>
        </w:r>
      </w:hyperlink>
    </w:p>
    <w:p w14:paraId="09C3FA98" w14:textId="1F015ABB"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6" w:history="1">
        <w:r w:rsidRPr="00067ECF">
          <w:rPr>
            <w:rStyle w:val="Hyperlinkki"/>
            <w:noProof/>
            <w:lang w:val="fi-FI"/>
          </w:rPr>
          <w:t>2.3</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Aaltokaavio - WaveChartAppV1</w:t>
        </w:r>
        <w:r>
          <w:rPr>
            <w:noProof/>
            <w:webHidden/>
          </w:rPr>
          <w:tab/>
        </w:r>
        <w:r>
          <w:rPr>
            <w:noProof/>
            <w:webHidden/>
          </w:rPr>
          <w:fldChar w:fldCharType="begin"/>
        </w:r>
        <w:r>
          <w:rPr>
            <w:noProof/>
            <w:webHidden/>
          </w:rPr>
          <w:instrText xml:space="preserve"> PAGEREF _Toc202454916 \h </w:instrText>
        </w:r>
        <w:r>
          <w:rPr>
            <w:noProof/>
            <w:webHidden/>
          </w:rPr>
        </w:r>
        <w:r>
          <w:rPr>
            <w:noProof/>
            <w:webHidden/>
          </w:rPr>
          <w:fldChar w:fldCharType="separate"/>
        </w:r>
        <w:r w:rsidR="00B146D2">
          <w:rPr>
            <w:noProof/>
            <w:webHidden/>
          </w:rPr>
          <w:t>10</w:t>
        </w:r>
        <w:r>
          <w:rPr>
            <w:noProof/>
            <w:webHidden/>
          </w:rPr>
          <w:fldChar w:fldCharType="end"/>
        </w:r>
      </w:hyperlink>
    </w:p>
    <w:p w14:paraId="3E7157EF" w14:textId="03E4D58B"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7" w:history="1">
        <w:r w:rsidRPr="00067ECF">
          <w:rPr>
            <w:rStyle w:val="Hyperlinkki"/>
            <w:noProof/>
          </w:rPr>
          <w:t>2.4</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rPr>
          <w:t>Piirakkakaaviot</w:t>
        </w:r>
        <w:r>
          <w:rPr>
            <w:noProof/>
            <w:webHidden/>
          </w:rPr>
          <w:tab/>
        </w:r>
        <w:r>
          <w:rPr>
            <w:noProof/>
            <w:webHidden/>
          </w:rPr>
          <w:fldChar w:fldCharType="begin"/>
        </w:r>
        <w:r>
          <w:rPr>
            <w:noProof/>
            <w:webHidden/>
          </w:rPr>
          <w:instrText xml:space="preserve"> PAGEREF _Toc202454917 \h </w:instrText>
        </w:r>
        <w:r>
          <w:rPr>
            <w:noProof/>
            <w:webHidden/>
          </w:rPr>
        </w:r>
        <w:r>
          <w:rPr>
            <w:noProof/>
            <w:webHidden/>
          </w:rPr>
          <w:fldChar w:fldCharType="separate"/>
        </w:r>
        <w:r w:rsidR="00B146D2">
          <w:rPr>
            <w:noProof/>
            <w:webHidden/>
          </w:rPr>
          <w:t>12</w:t>
        </w:r>
        <w:r>
          <w:rPr>
            <w:noProof/>
            <w:webHidden/>
          </w:rPr>
          <w:fldChar w:fldCharType="end"/>
        </w:r>
      </w:hyperlink>
    </w:p>
    <w:p w14:paraId="1D4746F1" w14:textId="5956C126"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8" w:history="1">
        <w:r w:rsidRPr="00067ECF">
          <w:rPr>
            <w:rStyle w:val="Hyperlinkki"/>
            <w:noProof/>
            <w:lang w:val="fi-FI"/>
          </w:rPr>
          <w:t>2.4.1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PieChartAppV1</w:t>
        </w:r>
        <w:r>
          <w:rPr>
            <w:noProof/>
            <w:webHidden/>
          </w:rPr>
          <w:tab/>
        </w:r>
        <w:r>
          <w:rPr>
            <w:noProof/>
            <w:webHidden/>
          </w:rPr>
          <w:fldChar w:fldCharType="begin"/>
        </w:r>
        <w:r>
          <w:rPr>
            <w:noProof/>
            <w:webHidden/>
          </w:rPr>
          <w:instrText xml:space="preserve"> PAGEREF _Toc202454918 \h </w:instrText>
        </w:r>
        <w:r>
          <w:rPr>
            <w:noProof/>
            <w:webHidden/>
          </w:rPr>
        </w:r>
        <w:r>
          <w:rPr>
            <w:noProof/>
            <w:webHidden/>
          </w:rPr>
          <w:fldChar w:fldCharType="separate"/>
        </w:r>
        <w:r w:rsidR="00B146D2">
          <w:rPr>
            <w:noProof/>
            <w:webHidden/>
          </w:rPr>
          <w:t>12</w:t>
        </w:r>
        <w:r>
          <w:rPr>
            <w:noProof/>
            <w:webHidden/>
          </w:rPr>
          <w:fldChar w:fldCharType="end"/>
        </w:r>
      </w:hyperlink>
    </w:p>
    <w:p w14:paraId="52793A3B" w14:textId="62BF8C5F"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19" w:history="1">
        <w:r w:rsidRPr="00067ECF">
          <w:rPr>
            <w:rStyle w:val="Hyperlinkki"/>
            <w:noProof/>
            <w:lang w:val="fi-FI"/>
          </w:rPr>
          <w:t>2.4.2</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PieChartAppV2</w:t>
        </w:r>
        <w:r>
          <w:rPr>
            <w:noProof/>
            <w:webHidden/>
          </w:rPr>
          <w:tab/>
        </w:r>
        <w:r>
          <w:rPr>
            <w:noProof/>
            <w:webHidden/>
          </w:rPr>
          <w:fldChar w:fldCharType="begin"/>
        </w:r>
        <w:r>
          <w:rPr>
            <w:noProof/>
            <w:webHidden/>
          </w:rPr>
          <w:instrText xml:space="preserve"> PAGEREF _Toc202454919 \h </w:instrText>
        </w:r>
        <w:r>
          <w:rPr>
            <w:noProof/>
            <w:webHidden/>
          </w:rPr>
        </w:r>
        <w:r>
          <w:rPr>
            <w:noProof/>
            <w:webHidden/>
          </w:rPr>
          <w:fldChar w:fldCharType="separate"/>
        </w:r>
        <w:r w:rsidR="00B146D2">
          <w:rPr>
            <w:noProof/>
            <w:webHidden/>
          </w:rPr>
          <w:t>14</w:t>
        </w:r>
        <w:r>
          <w:rPr>
            <w:noProof/>
            <w:webHidden/>
          </w:rPr>
          <w:fldChar w:fldCharType="end"/>
        </w:r>
      </w:hyperlink>
    </w:p>
    <w:p w14:paraId="0FBBC97F" w14:textId="5FD3B9EB" w:rsidR="00962E24" w:rsidRDefault="00962E24">
      <w:pPr>
        <w:pStyle w:val="Sisluet3"/>
        <w:tabs>
          <w:tab w:val="left" w:pos="1871"/>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0" w:history="1">
        <w:r w:rsidRPr="00067ECF">
          <w:rPr>
            <w:rStyle w:val="Hyperlinkki"/>
            <w:noProof/>
            <w:lang w:val="fi-FI"/>
          </w:rPr>
          <w:t>2.4.3</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PieChartAppV3</w:t>
        </w:r>
        <w:r>
          <w:rPr>
            <w:noProof/>
            <w:webHidden/>
          </w:rPr>
          <w:tab/>
        </w:r>
        <w:r>
          <w:rPr>
            <w:noProof/>
            <w:webHidden/>
          </w:rPr>
          <w:fldChar w:fldCharType="begin"/>
        </w:r>
        <w:r>
          <w:rPr>
            <w:noProof/>
            <w:webHidden/>
          </w:rPr>
          <w:instrText xml:space="preserve"> PAGEREF _Toc202454920 \h </w:instrText>
        </w:r>
        <w:r>
          <w:rPr>
            <w:noProof/>
            <w:webHidden/>
          </w:rPr>
        </w:r>
        <w:r>
          <w:rPr>
            <w:noProof/>
            <w:webHidden/>
          </w:rPr>
          <w:fldChar w:fldCharType="separate"/>
        </w:r>
        <w:r w:rsidR="00B146D2">
          <w:rPr>
            <w:noProof/>
            <w:webHidden/>
          </w:rPr>
          <w:t>15</w:t>
        </w:r>
        <w:r>
          <w:rPr>
            <w:noProof/>
            <w:webHidden/>
          </w:rPr>
          <w:fldChar w:fldCharType="end"/>
        </w:r>
      </w:hyperlink>
    </w:p>
    <w:p w14:paraId="322DBB5E" w14:textId="337A84ED"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1" w:history="1">
        <w:r w:rsidRPr="00067ECF">
          <w:rPr>
            <w:rStyle w:val="Hyperlinkki"/>
            <w:noProof/>
            <w:lang w:val="fi-FI"/>
          </w:rPr>
          <w:t>2.5</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Donitsikaavio – DonutChartAppV1</w:t>
        </w:r>
        <w:r>
          <w:rPr>
            <w:noProof/>
            <w:webHidden/>
          </w:rPr>
          <w:tab/>
        </w:r>
        <w:r>
          <w:rPr>
            <w:noProof/>
            <w:webHidden/>
          </w:rPr>
          <w:fldChar w:fldCharType="begin"/>
        </w:r>
        <w:r>
          <w:rPr>
            <w:noProof/>
            <w:webHidden/>
          </w:rPr>
          <w:instrText xml:space="preserve"> PAGEREF _Toc202454921 \h </w:instrText>
        </w:r>
        <w:r>
          <w:rPr>
            <w:noProof/>
            <w:webHidden/>
          </w:rPr>
        </w:r>
        <w:r>
          <w:rPr>
            <w:noProof/>
            <w:webHidden/>
          </w:rPr>
          <w:fldChar w:fldCharType="separate"/>
        </w:r>
        <w:r w:rsidR="00B146D2">
          <w:rPr>
            <w:noProof/>
            <w:webHidden/>
          </w:rPr>
          <w:t>16</w:t>
        </w:r>
        <w:r>
          <w:rPr>
            <w:noProof/>
            <w:webHidden/>
          </w:rPr>
          <w:fldChar w:fldCharType="end"/>
        </w:r>
      </w:hyperlink>
    </w:p>
    <w:p w14:paraId="1F79E1C3" w14:textId="02AF4774"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2" w:history="1">
        <w:r w:rsidRPr="00067ECF">
          <w:rPr>
            <w:rStyle w:val="Hyperlinkki"/>
            <w:noProof/>
            <w:lang w:val="fi-FI"/>
          </w:rPr>
          <w:t>2.6</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Kuplakaavio – BubbleChartAppV1</w:t>
        </w:r>
        <w:r>
          <w:rPr>
            <w:noProof/>
            <w:webHidden/>
          </w:rPr>
          <w:tab/>
        </w:r>
        <w:r>
          <w:rPr>
            <w:noProof/>
            <w:webHidden/>
          </w:rPr>
          <w:fldChar w:fldCharType="begin"/>
        </w:r>
        <w:r>
          <w:rPr>
            <w:noProof/>
            <w:webHidden/>
          </w:rPr>
          <w:instrText xml:space="preserve"> PAGEREF _Toc202454922 \h </w:instrText>
        </w:r>
        <w:r>
          <w:rPr>
            <w:noProof/>
            <w:webHidden/>
          </w:rPr>
        </w:r>
        <w:r>
          <w:rPr>
            <w:noProof/>
            <w:webHidden/>
          </w:rPr>
          <w:fldChar w:fldCharType="separate"/>
        </w:r>
        <w:r w:rsidR="00B146D2">
          <w:rPr>
            <w:noProof/>
            <w:webHidden/>
          </w:rPr>
          <w:t>17</w:t>
        </w:r>
        <w:r>
          <w:rPr>
            <w:noProof/>
            <w:webHidden/>
          </w:rPr>
          <w:fldChar w:fldCharType="end"/>
        </w:r>
      </w:hyperlink>
    </w:p>
    <w:p w14:paraId="21D6BCCD" w14:textId="65EF7974"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3" w:history="1">
        <w:r w:rsidRPr="00067ECF">
          <w:rPr>
            <w:rStyle w:val="Hyperlinkki"/>
            <w:noProof/>
            <w:lang w:val="fi-FI"/>
          </w:rPr>
          <w:t>2.7</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Yhdistetty kaavio – CombinedChartAppV1</w:t>
        </w:r>
        <w:r>
          <w:rPr>
            <w:noProof/>
            <w:webHidden/>
          </w:rPr>
          <w:tab/>
        </w:r>
        <w:r>
          <w:rPr>
            <w:noProof/>
            <w:webHidden/>
          </w:rPr>
          <w:fldChar w:fldCharType="begin"/>
        </w:r>
        <w:r>
          <w:rPr>
            <w:noProof/>
            <w:webHidden/>
          </w:rPr>
          <w:instrText xml:space="preserve"> PAGEREF _Toc202454923 \h </w:instrText>
        </w:r>
        <w:r>
          <w:rPr>
            <w:noProof/>
            <w:webHidden/>
          </w:rPr>
        </w:r>
        <w:r>
          <w:rPr>
            <w:noProof/>
            <w:webHidden/>
          </w:rPr>
          <w:fldChar w:fldCharType="separate"/>
        </w:r>
        <w:r w:rsidR="00B146D2">
          <w:rPr>
            <w:noProof/>
            <w:webHidden/>
          </w:rPr>
          <w:t>20</w:t>
        </w:r>
        <w:r>
          <w:rPr>
            <w:noProof/>
            <w:webHidden/>
          </w:rPr>
          <w:fldChar w:fldCharType="end"/>
        </w:r>
      </w:hyperlink>
    </w:p>
    <w:p w14:paraId="4615B879" w14:textId="112D9D9F" w:rsidR="00962E24" w:rsidRDefault="00962E24">
      <w:pPr>
        <w:pStyle w:val="Sisluet1"/>
        <w:rPr>
          <w:rFonts w:asciiTheme="minorHAnsi" w:eastAsiaTheme="minorEastAsia" w:hAnsiTheme="minorHAnsi" w:cstheme="minorBidi"/>
          <w:caps w:val="0"/>
          <w:noProof/>
          <w:kern w:val="2"/>
          <w:szCs w:val="24"/>
          <w:lang w:val="fi-FI" w:eastAsia="fi-FI"/>
          <w14:ligatures w14:val="standardContextual"/>
        </w:rPr>
      </w:pPr>
      <w:hyperlink w:anchor="_Toc202454924" w:history="1">
        <w:r w:rsidRPr="00067ECF">
          <w:rPr>
            <w:rStyle w:val="Hyperlinkki"/>
            <w:noProof/>
            <w:lang w:val="fi-FI"/>
          </w:rPr>
          <w:t>3</w:t>
        </w:r>
        <w:r>
          <w:rPr>
            <w:rFonts w:asciiTheme="minorHAnsi" w:eastAsiaTheme="minorEastAsia" w:hAnsiTheme="minorHAnsi" w:cstheme="minorBidi"/>
            <w:caps w:val="0"/>
            <w:noProof/>
            <w:kern w:val="2"/>
            <w:szCs w:val="24"/>
            <w:lang w:val="fi-FI" w:eastAsia="fi-FI"/>
            <w14:ligatures w14:val="standardContextual"/>
          </w:rPr>
          <w:tab/>
        </w:r>
        <w:r w:rsidRPr="00067ECF">
          <w:rPr>
            <w:rStyle w:val="Hyperlinkki"/>
            <w:noProof/>
            <w:lang w:val="fi-FI"/>
          </w:rPr>
          <w:t>Graafiset laskimet ja käyttäjän syöttämät arvot</w:t>
        </w:r>
        <w:r>
          <w:rPr>
            <w:noProof/>
            <w:webHidden/>
          </w:rPr>
          <w:tab/>
        </w:r>
        <w:r>
          <w:rPr>
            <w:noProof/>
            <w:webHidden/>
          </w:rPr>
          <w:fldChar w:fldCharType="begin"/>
        </w:r>
        <w:r>
          <w:rPr>
            <w:noProof/>
            <w:webHidden/>
          </w:rPr>
          <w:instrText xml:space="preserve"> PAGEREF _Toc202454924 \h </w:instrText>
        </w:r>
        <w:r>
          <w:rPr>
            <w:noProof/>
            <w:webHidden/>
          </w:rPr>
        </w:r>
        <w:r>
          <w:rPr>
            <w:noProof/>
            <w:webHidden/>
          </w:rPr>
          <w:fldChar w:fldCharType="separate"/>
        </w:r>
        <w:r w:rsidR="00B146D2">
          <w:rPr>
            <w:noProof/>
            <w:webHidden/>
          </w:rPr>
          <w:t>24</w:t>
        </w:r>
        <w:r>
          <w:rPr>
            <w:noProof/>
            <w:webHidden/>
          </w:rPr>
          <w:fldChar w:fldCharType="end"/>
        </w:r>
      </w:hyperlink>
    </w:p>
    <w:p w14:paraId="4A52D60B" w14:textId="324ECC9D"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5" w:history="1">
        <w:r w:rsidRPr="00067ECF">
          <w:rPr>
            <w:rStyle w:val="Hyperlinkki"/>
            <w:noProof/>
            <w:lang w:val="fi-FI"/>
          </w:rPr>
          <w:t>3.1</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UserInputExample1 – Käyttäjän syöttämä data</w:t>
        </w:r>
        <w:r>
          <w:rPr>
            <w:noProof/>
            <w:webHidden/>
          </w:rPr>
          <w:tab/>
        </w:r>
        <w:r>
          <w:rPr>
            <w:noProof/>
            <w:webHidden/>
          </w:rPr>
          <w:fldChar w:fldCharType="begin"/>
        </w:r>
        <w:r>
          <w:rPr>
            <w:noProof/>
            <w:webHidden/>
          </w:rPr>
          <w:instrText xml:space="preserve"> PAGEREF _Toc202454925 \h </w:instrText>
        </w:r>
        <w:r>
          <w:rPr>
            <w:noProof/>
            <w:webHidden/>
          </w:rPr>
        </w:r>
        <w:r>
          <w:rPr>
            <w:noProof/>
            <w:webHidden/>
          </w:rPr>
          <w:fldChar w:fldCharType="separate"/>
        </w:r>
        <w:r w:rsidR="00B146D2">
          <w:rPr>
            <w:noProof/>
            <w:webHidden/>
          </w:rPr>
          <w:t>24</w:t>
        </w:r>
        <w:r>
          <w:rPr>
            <w:noProof/>
            <w:webHidden/>
          </w:rPr>
          <w:fldChar w:fldCharType="end"/>
        </w:r>
      </w:hyperlink>
    </w:p>
    <w:p w14:paraId="66EA46E6" w14:textId="3E5BCC55"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6" w:history="1">
        <w:r w:rsidRPr="00067ECF">
          <w:rPr>
            <w:rStyle w:val="Hyperlinkki"/>
            <w:noProof/>
            <w:lang w:val="fi-FI"/>
          </w:rPr>
          <w:t>3.2</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1 – Yksi kaava</w:t>
        </w:r>
        <w:r>
          <w:rPr>
            <w:noProof/>
            <w:webHidden/>
          </w:rPr>
          <w:tab/>
        </w:r>
        <w:r>
          <w:rPr>
            <w:noProof/>
            <w:webHidden/>
          </w:rPr>
          <w:fldChar w:fldCharType="begin"/>
        </w:r>
        <w:r>
          <w:rPr>
            <w:noProof/>
            <w:webHidden/>
          </w:rPr>
          <w:instrText xml:space="preserve"> PAGEREF _Toc202454926 \h </w:instrText>
        </w:r>
        <w:r>
          <w:rPr>
            <w:noProof/>
            <w:webHidden/>
          </w:rPr>
        </w:r>
        <w:r>
          <w:rPr>
            <w:noProof/>
            <w:webHidden/>
          </w:rPr>
          <w:fldChar w:fldCharType="separate"/>
        </w:r>
        <w:r w:rsidR="00B146D2">
          <w:rPr>
            <w:noProof/>
            <w:webHidden/>
          </w:rPr>
          <w:t>27</w:t>
        </w:r>
        <w:r>
          <w:rPr>
            <w:noProof/>
            <w:webHidden/>
          </w:rPr>
          <w:fldChar w:fldCharType="end"/>
        </w:r>
      </w:hyperlink>
    </w:p>
    <w:p w14:paraId="44AEDCC4" w14:textId="2DDD403C"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7" w:history="1">
        <w:r w:rsidRPr="00067ECF">
          <w:rPr>
            <w:rStyle w:val="Hyperlinkki"/>
            <w:noProof/>
            <w:lang w:val="fi-FI"/>
          </w:rPr>
          <w:t>3.3</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2 – Yksi kaava, muokattava piirtoalue</w:t>
        </w:r>
        <w:r>
          <w:rPr>
            <w:noProof/>
            <w:webHidden/>
          </w:rPr>
          <w:tab/>
        </w:r>
        <w:r>
          <w:rPr>
            <w:noProof/>
            <w:webHidden/>
          </w:rPr>
          <w:fldChar w:fldCharType="begin"/>
        </w:r>
        <w:r>
          <w:rPr>
            <w:noProof/>
            <w:webHidden/>
          </w:rPr>
          <w:instrText xml:space="preserve"> PAGEREF _Toc202454927 \h </w:instrText>
        </w:r>
        <w:r>
          <w:rPr>
            <w:noProof/>
            <w:webHidden/>
          </w:rPr>
        </w:r>
        <w:r>
          <w:rPr>
            <w:noProof/>
            <w:webHidden/>
          </w:rPr>
          <w:fldChar w:fldCharType="separate"/>
        </w:r>
        <w:r w:rsidR="00B146D2">
          <w:rPr>
            <w:noProof/>
            <w:webHidden/>
          </w:rPr>
          <w:t>29</w:t>
        </w:r>
        <w:r>
          <w:rPr>
            <w:noProof/>
            <w:webHidden/>
          </w:rPr>
          <w:fldChar w:fldCharType="end"/>
        </w:r>
      </w:hyperlink>
    </w:p>
    <w:p w14:paraId="035824AC" w14:textId="49438D6A"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8" w:history="1">
        <w:r w:rsidRPr="00067ECF">
          <w:rPr>
            <w:rStyle w:val="Hyperlinkki"/>
            <w:noProof/>
            <w:lang w:val="fi-FI"/>
          </w:rPr>
          <w:t>3.4</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3 – Kaksi kaavaa</w:t>
        </w:r>
        <w:r>
          <w:rPr>
            <w:noProof/>
            <w:webHidden/>
          </w:rPr>
          <w:tab/>
        </w:r>
        <w:r>
          <w:rPr>
            <w:noProof/>
            <w:webHidden/>
          </w:rPr>
          <w:fldChar w:fldCharType="begin"/>
        </w:r>
        <w:r>
          <w:rPr>
            <w:noProof/>
            <w:webHidden/>
          </w:rPr>
          <w:instrText xml:space="preserve"> PAGEREF _Toc202454928 \h </w:instrText>
        </w:r>
        <w:r>
          <w:rPr>
            <w:noProof/>
            <w:webHidden/>
          </w:rPr>
        </w:r>
        <w:r>
          <w:rPr>
            <w:noProof/>
            <w:webHidden/>
          </w:rPr>
          <w:fldChar w:fldCharType="separate"/>
        </w:r>
        <w:r w:rsidR="00B146D2">
          <w:rPr>
            <w:noProof/>
            <w:webHidden/>
          </w:rPr>
          <w:t>30</w:t>
        </w:r>
        <w:r>
          <w:rPr>
            <w:noProof/>
            <w:webHidden/>
          </w:rPr>
          <w:fldChar w:fldCharType="end"/>
        </w:r>
      </w:hyperlink>
    </w:p>
    <w:p w14:paraId="67838950" w14:textId="51C8BB2A"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29" w:history="1">
        <w:r w:rsidRPr="00067ECF">
          <w:rPr>
            <w:rStyle w:val="Hyperlinkki"/>
            <w:noProof/>
            <w:lang w:val="fi-FI"/>
          </w:rPr>
          <w:t>3.5</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4 – Ympyrän piirto</w:t>
        </w:r>
        <w:r>
          <w:rPr>
            <w:noProof/>
            <w:webHidden/>
          </w:rPr>
          <w:tab/>
        </w:r>
        <w:r>
          <w:rPr>
            <w:noProof/>
            <w:webHidden/>
          </w:rPr>
          <w:fldChar w:fldCharType="begin"/>
        </w:r>
        <w:r>
          <w:rPr>
            <w:noProof/>
            <w:webHidden/>
          </w:rPr>
          <w:instrText xml:space="preserve"> PAGEREF _Toc202454929 \h </w:instrText>
        </w:r>
        <w:r>
          <w:rPr>
            <w:noProof/>
            <w:webHidden/>
          </w:rPr>
        </w:r>
        <w:r>
          <w:rPr>
            <w:noProof/>
            <w:webHidden/>
          </w:rPr>
          <w:fldChar w:fldCharType="separate"/>
        </w:r>
        <w:r w:rsidR="00B146D2">
          <w:rPr>
            <w:noProof/>
            <w:webHidden/>
          </w:rPr>
          <w:t>33</w:t>
        </w:r>
        <w:r>
          <w:rPr>
            <w:noProof/>
            <w:webHidden/>
          </w:rPr>
          <w:fldChar w:fldCharType="end"/>
        </w:r>
      </w:hyperlink>
    </w:p>
    <w:p w14:paraId="3C37B00F" w14:textId="39041409"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30" w:history="1">
        <w:r w:rsidRPr="00067ECF">
          <w:rPr>
            <w:rStyle w:val="Hyperlinkki"/>
            <w:noProof/>
            <w:lang w:val="fi-FI"/>
          </w:rPr>
          <w:t>3.6</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5 – Datan muunnokset</w:t>
        </w:r>
        <w:r>
          <w:rPr>
            <w:noProof/>
            <w:webHidden/>
          </w:rPr>
          <w:tab/>
        </w:r>
        <w:r>
          <w:rPr>
            <w:noProof/>
            <w:webHidden/>
          </w:rPr>
          <w:fldChar w:fldCharType="begin"/>
        </w:r>
        <w:r>
          <w:rPr>
            <w:noProof/>
            <w:webHidden/>
          </w:rPr>
          <w:instrText xml:space="preserve"> PAGEREF _Toc202454930 \h </w:instrText>
        </w:r>
        <w:r>
          <w:rPr>
            <w:noProof/>
            <w:webHidden/>
          </w:rPr>
        </w:r>
        <w:r>
          <w:rPr>
            <w:noProof/>
            <w:webHidden/>
          </w:rPr>
          <w:fldChar w:fldCharType="separate"/>
        </w:r>
        <w:r w:rsidR="00B146D2">
          <w:rPr>
            <w:noProof/>
            <w:webHidden/>
          </w:rPr>
          <w:t>34</w:t>
        </w:r>
        <w:r>
          <w:rPr>
            <w:noProof/>
            <w:webHidden/>
          </w:rPr>
          <w:fldChar w:fldCharType="end"/>
        </w:r>
      </w:hyperlink>
    </w:p>
    <w:p w14:paraId="3F69FBCD" w14:textId="3CAC6B64"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31" w:history="1">
        <w:r w:rsidRPr="00067ECF">
          <w:rPr>
            <w:rStyle w:val="Hyperlinkki"/>
            <w:noProof/>
            <w:lang w:val="fi-FI"/>
          </w:rPr>
          <w:t>3.7</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6 – Ominaisuudet yhdistetty</w:t>
        </w:r>
        <w:r>
          <w:rPr>
            <w:noProof/>
            <w:webHidden/>
          </w:rPr>
          <w:tab/>
        </w:r>
        <w:r>
          <w:rPr>
            <w:noProof/>
            <w:webHidden/>
          </w:rPr>
          <w:fldChar w:fldCharType="begin"/>
        </w:r>
        <w:r>
          <w:rPr>
            <w:noProof/>
            <w:webHidden/>
          </w:rPr>
          <w:instrText xml:space="preserve"> PAGEREF _Toc202454931 \h </w:instrText>
        </w:r>
        <w:r>
          <w:rPr>
            <w:noProof/>
            <w:webHidden/>
          </w:rPr>
        </w:r>
        <w:r>
          <w:rPr>
            <w:noProof/>
            <w:webHidden/>
          </w:rPr>
          <w:fldChar w:fldCharType="separate"/>
        </w:r>
        <w:r w:rsidR="00B146D2">
          <w:rPr>
            <w:noProof/>
            <w:webHidden/>
          </w:rPr>
          <w:t>35</w:t>
        </w:r>
        <w:r>
          <w:rPr>
            <w:noProof/>
            <w:webHidden/>
          </w:rPr>
          <w:fldChar w:fldCharType="end"/>
        </w:r>
      </w:hyperlink>
    </w:p>
    <w:p w14:paraId="5FEDC4D5" w14:textId="55EEEB59"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32" w:history="1">
        <w:r w:rsidRPr="00067ECF">
          <w:rPr>
            <w:rStyle w:val="Hyperlinkki"/>
            <w:noProof/>
            <w:lang w:val="fi-FI"/>
          </w:rPr>
          <w:t>3.8</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7 – Parametrinen käyrä</w:t>
        </w:r>
        <w:r>
          <w:rPr>
            <w:noProof/>
            <w:webHidden/>
          </w:rPr>
          <w:tab/>
        </w:r>
        <w:r>
          <w:rPr>
            <w:noProof/>
            <w:webHidden/>
          </w:rPr>
          <w:fldChar w:fldCharType="begin"/>
        </w:r>
        <w:r>
          <w:rPr>
            <w:noProof/>
            <w:webHidden/>
          </w:rPr>
          <w:instrText xml:space="preserve"> PAGEREF _Toc202454932 \h </w:instrText>
        </w:r>
        <w:r>
          <w:rPr>
            <w:noProof/>
            <w:webHidden/>
          </w:rPr>
        </w:r>
        <w:r>
          <w:rPr>
            <w:noProof/>
            <w:webHidden/>
          </w:rPr>
          <w:fldChar w:fldCharType="separate"/>
        </w:r>
        <w:r w:rsidR="00B146D2">
          <w:rPr>
            <w:noProof/>
            <w:webHidden/>
          </w:rPr>
          <w:t>36</w:t>
        </w:r>
        <w:r>
          <w:rPr>
            <w:noProof/>
            <w:webHidden/>
          </w:rPr>
          <w:fldChar w:fldCharType="end"/>
        </w:r>
      </w:hyperlink>
    </w:p>
    <w:p w14:paraId="3FA505A8" w14:textId="0A44C035" w:rsidR="00962E24" w:rsidRDefault="00962E24">
      <w:pPr>
        <w:pStyle w:val="Sisluet2"/>
        <w:tabs>
          <w:tab w:val="left" w:pos="1078"/>
          <w:tab w:val="right" w:leader="dot" w:pos="8495"/>
        </w:tabs>
        <w:rPr>
          <w:rFonts w:asciiTheme="minorHAnsi" w:eastAsiaTheme="minorEastAsia" w:hAnsiTheme="minorHAnsi" w:cstheme="minorBidi"/>
          <w:noProof/>
          <w:kern w:val="2"/>
          <w:szCs w:val="24"/>
          <w:lang w:val="fi-FI" w:eastAsia="fi-FI"/>
          <w14:ligatures w14:val="standardContextual"/>
        </w:rPr>
      </w:pPr>
      <w:hyperlink w:anchor="_Toc202454933" w:history="1">
        <w:r w:rsidRPr="00067ECF">
          <w:rPr>
            <w:rStyle w:val="Hyperlinkki"/>
            <w:noProof/>
            <w:lang w:val="fi-FI"/>
          </w:rPr>
          <w:t>3.9</w:t>
        </w:r>
        <w:r>
          <w:rPr>
            <w:rFonts w:asciiTheme="minorHAnsi" w:eastAsiaTheme="minorEastAsia" w:hAnsiTheme="minorHAnsi" w:cstheme="minorBidi"/>
            <w:noProof/>
            <w:kern w:val="2"/>
            <w:szCs w:val="24"/>
            <w:lang w:val="fi-FI" w:eastAsia="fi-FI"/>
            <w14:ligatures w14:val="standardContextual"/>
          </w:rPr>
          <w:tab/>
        </w:r>
        <w:r w:rsidRPr="00067ECF">
          <w:rPr>
            <w:rStyle w:val="Hyperlinkki"/>
            <w:noProof/>
            <w:lang w:val="fi-FI"/>
          </w:rPr>
          <w:t>Graafinen laskin 8 – PNS Suora</w:t>
        </w:r>
        <w:r>
          <w:rPr>
            <w:noProof/>
            <w:webHidden/>
          </w:rPr>
          <w:tab/>
        </w:r>
        <w:r>
          <w:rPr>
            <w:noProof/>
            <w:webHidden/>
          </w:rPr>
          <w:fldChar w:fldCharType="begin"/>
        </w:r>
        <w:r>
          <w:rPr>
            <w:noProof/>
            <w:webHidden/>
          </w:rPr>
          <w:instrText xml:space="preserve"> PAGEREF _Toc202454933 \h </w:instrText>
        </w:r>
        <w:r>
          <w:rPr>
            <w:noProof/>
            <w:webHidden/>
          </w:rPr>
        </w:r>
        <w:r>
          <w:rPr>
            <w:noProof/>
            <w:webHidden/>
          </w:rPr>
          <w:fldChar w:fldCharType="separate"/>
        </w:r>
        <w:r w:rsidR="00B146D2">
          <w:rPr>
            <w:noProof/>
            <w:webHidden/>
          </w:rPr>
          <w:t>37</w:t>
        </w:r>
        <w:r>
          <w:rPr>
            <w:noProof/>
            <w:webHidden/>
          </w:rPr>
          <w:fldChar w:fldCharType="end"/>
        </w:r>
      </w:hyperlink>
    </w:p>
    <w:p w14:paraId="38D6D58C" w14:textId="15C65412" w:rsidR="00962E24" w:rsidRDefault="00962E24">
      <w:pPr>
        <w:pStyle w:val="Sisluet1"/>
        <w:rPr>
          <w:rFonts w:asciiTheme="minorHAnsi" w:eastAsiaTheme="minorEastAsia" w:hAnsiTheme="minorHAnsi" w:cstheme="minorBidi"/>
          <w:caps w:val="0"/>
          <w:noProof/>
          <w:kern w:val="2"/>
          <w:szCs w:val="24"/>
          <w:lang w:val="fi-FI" w:eastAsia="fi-FI"/>
          <w14:ligatures w14:val="standardContextual"/>
        </w:rPr>
      </w:pPr>
      <w:hyperlink w:anchor="_Toc202454934" w:history="1">
        <w:r w:rsidRPr="00067ECF">
          <w:rPr>
            <w:rStyle w:val="Hyperlinkki"/>
            <w:noProof/>
            <w:lang w:val="fi-FI"/>
          </w:rPr>
          <w:t>4</w:t>
        </w:r>
        <w:r>
          <w:rPr>
            <w:rFonts w:asciiTheme="minorHAnsi" w:eastAsiaTheme="minorEastAsia" w:hAnsiTheme="minorHAnsi" w:cstheme="minorBidi"/>
            <w:caps w:val="0"/>
            <w:noProof/>
            <w:kern w:val="2"/>
            <w:szCs w:val="24"/>
            <w:lang w:val="fi-FI" w:eastAsia="fi-FI"/>
            <w14:ligatures w14:val="standardContextual"/>
          </w:rPr>
          <w:tab/>
        </w:r>
        <w:r w:rsidRPr="00067ECF">
          <w:rPr>
            <w:rStyle w:val="Hyperlinkki"/>
            <w:noProof/>
            <w:lang w:val="fi-FI"/>
          </w:rPr>
          <w:t>Jatkokehitysideoita</w:t>
        </w:r>
        <w:r>
          <w:rPr>
            <w:noProof/>
            <w:webHidden/>
          </w:rPr>
          <w:tab/>
        </w:r>
        <w:r>
          <w:rPr>
            <w:noProof/>
            <w:webHidden/>
          </w:rPr>
          <w:fldChar w:fldCharType="begin"/>
        </w:r>
        <w:r>
          <w:rPr>
            <w:noProof/>
            <w:webHidden/>
          </w:rPr>
          <w:instrText xml:space="preserve"> PAGEREF _Toc202454934 \h </w:instrText>
        </w:r>
        <w:r>
          <w:rPr>
            <w:noProof/>
            <w:webHidden/>
          </w:rPr>
        </w:r>
        <w:r>
          <w:rPr>
            <w:noProof/>
            <w:webHidden/>
          </w:rPr>
          <w:fldChar w:fldCharType="separate"/>
        </w:r>
        <w:r w:rsidR="00B146D2">
          <w:rPr>
            <w:noProof/>
            <w:webHidden/>
          </w:rPr>
          <w:t>40</w:t>
        </w:r>
        <w:r>
          <w:rPr>
            <w:noProof/>
            <w:webHidden/>
          </w:rPr>
          <w:fldChar w:fldCharType="end"/>
        </w:r>
      </w:hyperlink>
    </w:p>
    <w:p w14:paraId="465E88FC" w14:textId="5C46D853" w:rsidR="0008251D" w:rsidRPr="008D792B" w:rsidRDefault="00A541A0" w:rsidP="00336A83">
      <w:pPr>
        <w:tabs>
          <w:tab w:val="right" w:leader="dot" w:pos="8505"/>
        </w:tabs>
        <w:rPr>
          <w:rFonts w:cs="Arial"/>
          <w:lang w:val="fi-FI"/>
        </w:rPr>
      </w:pPr>
      <w:r>
        <w:rPr>
          <w:rFonts w:cs="Arial"/>
          <w:lang w:val="fi-FI"/>
        </w:rPr>
        <w:fldChar w:fldCharType="end"/>
      </w:r>
      <w:r w:rsidR="00336A83">
        <w:rPr>
          <w:rFonts w:cs="Arial"/>
          <w:lang w:val="fi-FI"/>
        </w:rPr>
        <w:t>L</w:t>
      </w:r>
      <w:r w:rsidR="007C4B70">
        <w:rPr>
          <w:rFonts w:cs="Arial"/>
          <w:lang w:val="fi-FI"/>
        </w:rPr>
        <w:t>ÄHTEET</w:t>
      </w:r>
      <w:r w:rsidR="00336A83">
        <w:rPr>
          <w:rFonts w:cs="Arial"/>
          <w:lang w:val="fi-FI"/>
        </w:rPr>
        <w:tab/>
      </w:r>
      <w:r w:rsidR="00ED24E0">
        <w:rPr>
          <w:rFonts w:cs="Arial"/>
          <w:lang w:val="fi-FI"/>
        </w:rPr>
        <w:t>4</w:t>
      </w:r>
      <w:r w:rsidR="00962E24">
        <w:rPr>
          <w:rFonts w:cs="Arial"/>
          <w:lang w:val="fi-FI"/>
        </w:rPr>
        <w:t>1</w:t>
      </w:r>
    </w:p>
    <w:p w14:paraId="39EAE760" w14:textId="28189E2C" w:rsidR="006211F9" w:rsidRDefault="00445E54" w:rsidP="00D008F0">
      <w:pPr>
        <w:pStyle w:val="Otsikko1"/>
      </w:pPr>
      <w:bookmarkStart w:id="1" w:name="_Toc202454907"/>
      <w:r>
        <w:lastRenderedPageBreak/>
        <w:t>kirjastot</w:t>
      </w:r>
      <w:bookmarkEnd w:id="1"/>
    </w:p>
    <w:p w14:paraId="1426E4A5" w14:textId="68BAC189" w:rsidR="006211F9" w:rsidRDefault="006211F9" w:rsidP="006211F9">
      <w:pPr>
        <w:pStyle w:val="Otsikko2"/>
      </w:pPr>
      <w:bookmarkStart w:id="2" w:name="_Toc202454908"/>
      <w:r>
        <w:t>YCharts</w:t>
      </w:r>
      <w:bookmarkEnd w:id="2"/>
    </w:p>
    <w:p w14:paraId="416CA9C8" w14:textId="318395C4" w:rsidR="002D23DD" w:rsidRPr="00587561" w:rsidRDefault="006211F9" w:rsidP="006211F9">
      <w:r w:rsidRPr="00587561">
        <w:t>Ycharts on Jetpack</w:t>
      </w:r>
      <w:r w:rsidR="00242E4F" w:rsidRPr="00587561">
        <w:t xml:space="preserve"> </w:t>
      </w:r>
      <w:r w:rsidRPr="00587561">
        <w:t xml:space="preserve">Compose </w:t>
      </w:r>
      <w:r w:rsidR="00242E4F" w:rsidRPr="00587561">
        <w:t>-</w:t>
      </w:r>
      <w:r w:rsidRPr="00587561">
        <w:t>pohjainen</w:t>
      </w:r>
      <w:r w:rsidR="004A38D8" w:rsidRPr="00587561">
        <w:t xml:space="preserve"> helppokäyttöinen</w:t>
      </w:r>
      <w:r w:rsidRPr="00587561">
        <w:t xml:space="preserve"> kirjasto, jonka avulla sovelluksiin voidaan helposti integroida erilaisia </w:t>
      </w:r>
      <w:r w:rsidR="00033F47" w:rsidRPr="00587561">
        <w:t>kuvaajia</w:t>
      </w:r>
      <w:r w:rsidRPr="00587561">
        <w:t xml:space="preserve"> visuaalisesti kuvastamaan tilastoja ja dataa.</w:t>
      </w:r>
      <w:r w:rsidR="00C01E83" w:rsidRPr="00587561">
        <w:t xml:space="preserve"> Kirjasto on muihin samankaltaisiin kirjastoihin verrattuna uusi.</w:t>
      </w:r>
      <w:r w:rsidR="003542D8" w:rsidRPr="00587561">
        <w:t xml:space="preserve"> </w:t>
      </w:r>
      <w:r w:rsidR="00402A3B" w:rsidRPr="00587561">
        <w:t>D</w:t>
      </w:r>
      <w:r w:rsidR="00033F47" w:rsidRPr="00587561">
        <w:t>okumentin te</w:t>
      </w:r>
      <w:r w:rsidR="00402A3B" w:rsidRPr="00587561">
        <w:t>ko</w:t>
      </w:r>
      <w:r w:rsidR="00033F47" w:rsidRPr="00587561">
        <w:t>hetkellä k</w:t>
      </w:r>
      <w:r w:rsidRPr="00587561">
        <w:t xml:space="preserve">irjaston uusin versio 2.1.0 </w:t>
      </w:r>
      <w:r w:rsidR="00C01E83" w:rsidRPr="00587561">
        <w:t xml:space="preserve">julkaistiin 30.6.2023 ja se </w:t>
      </w:r>
      <w:r w:rsidRPr="00587561">
        <w:t>tukee seitsemää erilaista kaavioita</w:t>
      </w:r>
      <w:r w:rsidR="004A38D8" w:rsidRPr="00587561">
        <w:t>. Nämä</w:t>
      </w:r>
      <w:r w:rsidR="002D23DD" w:rsidRPr="00587561">
        <w:t xml:space="preserve"> ovat v</w:t>
      </w:r>
      <w:r w:rsidRPr="00587561">
        <w:t xml:space="preserve">iivakaavio, </w:t>
      </w:r>
      <w:r w:rsidR="002D23DD" w:rsidRPr="00587561">
        <w:t>p</w:t>
      </w:r>
      <w:r w:rsidRPr="00587561">
        <w:t xml:space="preserve">ylväskaavio, aaltokaavio, kuplakaavio, yhdistetty kaavio, </w:t>
      </w:r>
      <w:r w:rsidR="002D23DD" w:rsidRPr="00587561">
        <w:t xml:space="preserve">piirakkakaavio </w:t>
      </w:r>
      <w:r w:rsidRPr="00587561">
        <w:t xml:space="preserve">ja </w:t>
      </w:r>
      <w:r w:rsidR="002D23DD" w:rsidRPr="00587561">
        <w:t>donitsikaavio.</w:t>
      </w:r>
      <w:r w:rsidR="003542D8" w:rsidRPr="00587561">
        <w:t xml:space="preserve"> </w:t>
      </w:r>
      <w:r w:rsidR="007F22A7" w:rsidRPr="00587561">
        <w:t>O</w:t>
      </w:r>
      <w:r w:rsidR="00402A3B" w:rsidRPr="00587561">
        <w:t>hje</w:t>
      </w:r>
      <w:r w:rsidR="003542D8" w:rsidRPr="00587561">
        <w:t>dokumentissa käydään läpi miten näitä kaavioita voidaan hyödyntää</w:t>
      </w:r>
      <w:r w:rsidR="007F22A7" w:rsidRPr="00587561">
        <w:t xml:space="preserve"> useiden</w:t>
      </w:r>
      <w:r w:rsidR="003542D8" w:rsidRPr="00587561">
        <w:t xml:space="preserve"> esimerkkien avulla</w:t>
      </w:r>
      <w:r w:rsidR="003422E0" w:rsidRPr="00587561">
        <w:t>.</w:t>
      </w:r>
      <w:r w:rsidR="003E602A" w:rsidRPr="00587561">
        <w:t xml:space="preserve"> Suositeltavaa on käydä esimerkit järjestyksessä läpi. Myöhemmissä esimerkeissä ei välttämättä käydä aiempien esimerkkien asioita uudelleen läpi. Varsinkin graafisissa laskimissa keskitytään pääosin kaavoihin ja arvojen laskemiseen, eikä niinkään siihen, miten kuvaaja saadaan piirrettyä.</w:t>
      </w:r>
    </w:p>
    <w:p w14:paraId="7A76A977" w14:textId="77777777" w:rsidR="0040616A" w:rsidRPr="00587561" w:rsidRDefault="0040616A" w:rsidP="006211F9"/>
    <w:p w14:paraId="57C2D367" w14:textId="00D74529" w:rsidR="00FB4F67" w:rsidRPr="00587561" w:rsidRDefault="005C7816" w:rsidP="006211F9">
      <w:r w:rsidRPr="00587561">
        <w:t>YCharts</w:t>
      </w:r>
      <w:r w:rsidR="002D23DD" w:rsidRPr="00587561">
        <w:t xml:space="preserve"> Github: </w:t>
      </w:r>
      <w:hyperlink r:id="rId10" w:history="1">
        <w:r w:rsidR="0012672D" w:rsidRPr="00587561">
          <w:rPr>
            <w:rStyle w:val="Hyperlinkki"/>
            <w:color w:val="0070C0"/>
          </w:rPr>
          <w:t>https://github.com/codeandtheory/YCharts</w:t>
        </w:r>
      </w:hyperlink>
    </w:p>
    <w:p w14:paraId="31C81C70" w14:textId="2949CF2F" w:rsidR="00180918" w:rsidRDefault="006211F9" w:rsidP="00445E54">
      <w:pPr>
        <w:pStyle w:val="Otsikko3"/>
        <w:rPr>
          <w:lang w:val="fi-FI"/>
        </w:rPr>
      </w:pPr>
      <w:bookmarkStart w:id="3" w:name="_Toc202454909"/>
      <w:r>
        <w:rPr>
          <w:lang w:val="fi-FI"/>
        </w:rPr>
        <w:t>Käytön e</w:t>
      </w:r>
      <w:r w:rsidR="00180918">
        <w:rPr>
          <w:lang w:val="fi-FI"/>
        </w:rPr>
        <w:t>dellytykset</w:t>
      </w:r>
      <w:bookmarkEnd w:id="3"/>
      <w:r w:rsidR="00F30A37">
        <w:rPr>
          <w:lang w:val="fi-FI"/>
        </w:rPr>
        <w:t xml:space="preserve"> </w:t>
      </w:r>
    </w:p>
    <w:p w14:paraId="1E5963F6" w14:textId="4B8805B9" w:rsidR="00ED4965" w:rsidRPr="00587561" w:rsidRDefault="00136F89" w:rsidP="00962E24">
      <w:r w:rsidRPr="00587561">
        <w:t xml:space="preserve">YCharts kirjasto vaatii toimiakseen </w:t>
      </w:r>
      <w:r w:rsidR="00AD19BA">
        <w:t xml:space="preserve">vähintään </w:t>
      </w:r>
      <w:r w:rsidRPr="00962E24">
        <w:t>API/SDK</w:t>
      </w:r>
      <w:r w:rsidRPr="00587561">
        <w:t xml:space="preserve"> tason </w:t>
      </w:r>
      <w:r w:rsidRPr="00962E24">
        <w:t>26</w:t>
      </w:r>
      <w:r w:rsidRPr="00587561">
        <w:t xml:space="preserve">. </w:t>
      </w:r>
      <w:r w:rsidR="005118F0" w:rsidRPr="00587561">
        <w:t xml:space="preserve">Projektin </w:t>
      </w:r>
      <w:r w:rsidR="005118F0" w:rsidRPr="00962E24">
        <w:t>API</w:t>
      </w:r>
      <w:r w:rsidR="005118F0" w:rsidRPr="00587561">
        <w:rPr>
          <w:rStyle w:val="KeyWordHighlightChar"/>
          <w:lang w:val="en-US"/>
        </w:rPr>
        <w:t>/</w:t>
      </w:r>
      <w:r w:rsidR="005118F0" w:rsidRPr="00962E24">
        <w:t>SDK</w:t>
      </w:r>
      <w:r w:rsidR="005118F0" w:rsidRPr="00587561">
        <w:t xml:space="preserve"> tason voi tarkistaa </w:t>
      </w:r>
      <w:r w:rsidRPr="00962E24">
        <w:t>build</w:t>
      </w:r>
      <w:r w:rsidRPr="00587561">
        <w:rPr>
          <w:rStyle w:val="KeyWordHighlightChar"/>
          <w:lang w:val="en-US"/>
        </w:rPr>
        <w:t>.</w:t>
      </w:r>
      <w:r w:rsidRPr="00962E24">
        <w:t>gradle</w:t>
      </w:r>
      <w:r w:rsidRPr="00587561">
        <w:rPr>
          <w:rStyle w:val="KeyWordHighlightChar"/>
          <w:lang w:val="en-US"/>
        </w:rPr>
        <w:t>.</w:t>
      </w:r>
      <w:r w:rsidRPr="00962E24">
        <w:t>kts</w:t>
      </w:r>
      <w:r w:rsidRPr="00587561">
        <w:rPr>
          <w:rStyle w:val="KeyWordHighlightChar"/>
          <w:lang w:val="en-US"/>
        </w:rPr>
        <w:t xml:space="preserve"> (</w:t>
      </w:r>
      <w:r w:rsidRPr="00962E24">
        <w:t>Module</w:t>
      </w:r>
      <w:r w:rsidRPr="00587561">
        <w:rPr>
          <w:rStyle w:val="KeyWordHighlightChar"/>
          <w:lang w:val="en-US"/>
        </w:rPr>
        <w:t xml:space="preserve"> :</w:t>
      </w:r>
      <w:r w:rsidRPr="00962E24">
        <w:t>app</w:t>
      </w:r>
      <w:r w:rsidRPr="00587561">
        <w:rPr>
          <w:rStyle w:val="KeyWordHighlightChar"/>
          <w:lang w:val="en-US"/>
        </w:rPr>
        <w:t>)</w:t>
      </w:r>
      <w:r w:rsidRPr="00587561">
        <w:t xml:space="preserve"> tiedostosta. Jos muutit </w:t>
      </w:r>
      <w:r w:rsidRPr="00962E24">
        <w:t>API</w:t>
      </w:r>
      <w:r w:rsidRPr="00587561">
        <w:rPr>
          <w:rStyle w:val="KeyWordHighlightChar"/>
          <w:lang w:val="en-US"/>
        </w:rPr>
        <w:t>/</w:t>
      </w:r>
      <w:r w:rsidRPr="00962E24">
        <w:t>SDK</w:t>
      </w:r>
      <w:r w:rsidRPr="00587561">
        <w:t xml:space="preserve"> tasoa, muista synkronoida projekti </w:t>
      </w:r>
      <w:r w:rsidRPr="00962E24">
        <w:t>sync</w:t>
      </w:r>
      <w:r w:rsidRPr="00587561">
        <w:rPr>
          <w:rStyle w:val="KeyWordHighlightChar"/>
          <w:lang w:val="en-US"/>
        </w:rPr>
        <w:t xml:space="preserve"> </w:t>
      </w:r>
      <w:r w:rsidRPr="00962E24">
        <w:t>now</w:t>
      </w:r>
      <w:r w:rsidRPr="00587561">
        <w:t xml:space="preserve"> näppäimellä</w:t>
      </w:r>
    </w:p>
    <w:p w14:paraId="7EE0FA8F" w14:textId="25BBEB31" w:rsidR="004B4F41" w:rsidRDefault="006211F9" w:rsidP="004B4F41">
      <w:pPr>
        <w:pStyle w:val="Otsikko3"/>
        <w:rPr>
          <w:lang w:val="fi-FI"/>
        </w:rPr>
      </w:pPr>
      <w:bookmarkStart w:id="4" w:name="_Toc202454910"/>
      <w:r>
        <w:rPr>
          <w:lang w:val="fi-FI"/>
        </w:rPr>
        <w:t>Kirjaston k</w:t>
      </w:r>
      <w:r w:rsidR="00180918">
        <w:rPr>
          <w:lang w:val="fi-FI"/>
        </w:rPr>
        <w:t>äyttöönotto</w:t>
      </w:r>
      <w:bookmarkEnd w:id="4"/>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007318" w14:paraId="67EC06CD" w14:textId="77777777" w:rsidTr="00B64C4F">
        <w:tc>
          <w:tcPr>
            <w:tcW w:w="8495" w:type="dxa"/>
          </w:tcPr>
          <w:p w14:paraId="664E60FF" w14:textId="6F33066C" w:rsidR="00B64C4F" w:rsidRPr="00170992" w:rsidRDefault="00170992" w:rsidP="00170992">
            <w:pPr>
              <w:rPr>
                <w:color w:val="00B050"/>
                <w:lang w:val="fi-FI"/>
              </w:rPr>
            </w:pPr>
            <w:r w:rsidRPr="00587561">
              <w:rPr>
                <w:lang w:val="fi-FI"/>
              </w:rPr>
              <w:t xml:space="preserve">YCharts kirjaston käyttöönotto tapahtuu lisäämällä alla oleva implementointi </w:t>
            </w:r>
            <w:r w:rsidRPr="00962E24">
              <w:t>build.gradle.kts</w:t>
            </w:r>
            <w:r w:rsidRPr="00587561">
              <w:rPr>
                <w:b/>
                <w:bCs/>
                <w:i/>
                <w:iCs/>
                <w:lang w:val="fi-FI"/>
              </w:rPr>
              <w:t xml:space="preserve"> </w:t>
            </w:r>
            <w:r w:rsidRPr="00962E24">
              <w:t>(Module :app)</w:t>
            </w:r>
            <w:r w:rsidRPr="00587561">
              <w:rPr>
                <w:b/>
                <w:bCs/>
                <w:lang w:val="fi-FI"/>
              </w:rPr>
              <w:t xml:space="preserve"> </w:t>
            </w:r>
            <w:r w:rsidRPr="00587561">
              <w:rPr>
                <w:lang w:val="fi-FI"/>
              </w:rPr>
              <w:t>-tiedostoon</w:t>
            </w:r>
            <w:r w:rsidR="00B7362F" w:rsidRPr="00587561">
              <w:rPr>
                <w:lang w:val="fi-FI"/>
              </w:rPr>
              <w:t>. Muista synkronoida projekti ennen jatkamista.</w:t>
            </w:r>
          </w:p>
        </w:tc>
      </w:tr>
      <w:tr w:rsidR="00007318" w14:paraId="499BB215" w14:textId="77777777" w:rsidTr="00B64C4F">
        <w:tc>
          <w:tcPr>
            <w:tcW w:w="8495" w:type="dxa"/>
          </w:tcPr>
          <w:p w14:paraId="7212D684" w14:textId="6E1C58F2" w:rsidR="0040616A" w:rsidRDefault="00170992" w:rsidP="00170992">
            <w:pPr>
              <w:pStyle w:val="Code"/>
              <w:jc w:val="left"/>
              <w:rPr>
                <w:i/>
                <w:iCs/>
                <w:sz w:val="28"/>
                <w:szCs w:val="24"/>
              </w:rPr>
            </w:pPr>
            <w:r>
              <w:rPr>
                <w:noProof/>
              </w:rPr>
              <w:drawing>
                <wp:inline distT="0" distB="0" distL="0" distR="0" wp14:anchorId="1E5AA0A2" wp14:editId="15D11B14">
                  <wp:extent cx="3371850" cy="800100"/>
                  <wp:effectExtent l="0" t="0" r="0" b="0"/>
                  <wp:docPr id="913523872" name="Kuva 1" descr="Kuva, joka sisältää kohteen teksti, Fontti, kuvakaappaus,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23872" name="Kuva 1" descr="Kuva, joka sisältää kohteen teksti, Fontti, kuvakaappaus, viiva&#10;&#10;Tekoälyn generoima sisältö voi olla virheellistä."/>
                          <pic:cNvPicPr/>
                        </pic:nvPicPr>
                        <pic:blipFill>
                          <a:blip r:embed="rId11"/>
                          <a:stretch>
                            <a:fillRect/>
                          </a:stretch>
                        </pic:blipFill>
                        <pic:spPr>
                          <a:xfrm>
                            <a:off x="0" y="0"/>
                            <a:ext cx="3371850" cy="800100"/>
                          </a:xfrm>
                          <a:prstGeom prst="rect">
                            <a:avLst/>
                          </a:prstGeom>
                        </pic:spPr>
                      </pic:pic>
                    </a:graphicData>
                  </a:graphic>
                </wp:inline>
              </w:drawing>
            </w:r>
            <w:r w:rsidRPr="007B77EB">
              <w:rPr>
                <w:i/>
                <w:iCs/>
                <w:sz w:val="28"/>
                <w:szCs w:val="24"/>
              </w:rPr>
              <w:t xml:space="preserve"> </w:t>
            </w:r>
          </w:p>
          <w:p w14:paraId="64CDE373" w14:textId="1623AF90" w:rsidR="00007318" w:rsidRPr="00170992" w:rsidRDefault="00170992" w:rsidP="00170992">
            <w:pPr>
              <w:pStyle w:val="Code"/>
              <w:jc w:val="left"/>
              <w:rPr>
                <w:sz w:val="28"/>
                <w:szCs w:val="24"/>
              </w:rPr>
            </w:pPr>
            <w:r w:rsidRPr="007B77EB">
              <w:rPr>
                <w:i/>
                <w:iCs/>
                <w:sz w:val="28"/>
                <w:szCs w:val="24"/>
              </w:rPr>
              <w:t>implementation</w:t>
            </w:r>
            <w:r w:rsidRPr="007B77EB">
              <w:rPr>
                <w:sz w:val="28"/>
                <w:szCs w:val="24"/>
              </w:rPr>
              <w:t>("co.yml:ycharts:2.1.0")</w:t>
            </w:r>
          </w:p>
        </w:tc>
      </w:tr>
    </w:tbl>
    <w:p w14:paraId="088ADF6C" w14:textId="77777777" w:rsidR="00445E54" w:rsidRDefault="00445E54" w:rsidP="00ED4965"/>
    <w:p w14:paraId="6C6F7F75" w14:textId="423110D7" w:rsidR="00445E54" w:rsidRPr="004625C2" w:rsidRDefault="00445E54" w:rsidP="00445E54">
      <w:pPr>
        <w:pStyle w:val="Otsikko2"/>
      </w:pPr>
      <w:bookmarkStart w:id="5" w:name="_Toc202454911"/>
      <w:r>
        <w:lastRenderedPageBreak/>
        <w:t>MathParser</w:t>
      </w:r>
      <w:bookmarkEnd w:id="5"/>
    </w:p>
    <w:p w14:paraId="645C86D0" w14:textId="062714C3" w:rsidR="00B64C4F" w:rsidRPr="00587561" w:rsidRDefault="00445E54" w:rsidP="00445E54">
      <w:pPr>
        <w:rPr>
          <w:lang w:val="fi-FI"/>
        </w:rPr>
      </w:pPr>
      <w:r w:rsidRPr="00587561">
        <w:rPr>
          <w:lang w:val="fi-FI"/>
        </w:rPr>
        <w:t>MathParser on suosittu ja helppokäyttöinen työkalu matemaattisten laskujen toteuttamiseen. Kirjastoa on ladattu yli 4,5 miljoonaa kertaa ja se tukee lukuisia eri ohjelmointikieliä.</w:t>
      </w:r>
      <w:r w:rsidR="004625C2" w:rsidRPr="00587561">
        <w:rPr>
          <w:lang w:val="fi-FI"/>
        </w:rPr>
        <w:t xml:space="preserve"> </w:t>
      </w:r>
      <w:r w:rsidR="00B52C5C" w:rsidRPr="00587561">
        <w:rPr>
          <w:lang w:val="fi-FI"/>
        </w:rPr>
        <w:t xml:space="preserve">Esimerkeissä kirjastoa käytetään </w:t>
      </w:r>
      <w:r w:rsidR="00972530" w:rsidRPr="00587561">
        <w:rPr>
          <w:lang w:val="fi-FI"/>
        </w:rPr>
        <w:t>luvussa 3</w:t>
      </w:r>
      <w:r w:rsidR="00A92F15" w:rsidRPr="00587561">
        <w:rPr>
          <w:lang w:val="fi-FI"/>
        </w:rPr>
        <w:t xml:space="preserve"> </w:t>
      </w:r>
      <w:r w:rsidR="001E3E21" w:rsidRPr="00587561">
        <w:rPr>
          <w:lang w:val="fi-FI"/>
        </w:rPr>
        <w:t>graafisten laskinten kanssa erilaisiin laskutoimituksiin.</w:t>
      </w:r>
    </w:p>
    <w:p w14:paraId="7331E3C8" w14:textId="77777777" w:rsidR="0040616A" w:rsidRPr="00587561" w:rsidRDefault="0040616A" w:rsidP="00445E54">
      <w:pPr>
        <w:rPr>
          <w:lang w:val="fi-FI"/>
        </w:rPr>
      </w:pPr>
    </w:p>
    <w:p w14:paraId="2541C3BA" w14:textId="657F4C08" w:rsidR="004625C2" w:rsidRPr="004625C2" w:rsidRDefault="001C64E0" w:rsidP="00445E54">
      <w:r w:rsidRPr="00587561">
        <w:t>MathParser</w:t>
      </w:r>
      <w:r w:rsidR="004625C2" w:rsidRPr="00587561">
        <w:t xml:space="preserve"> Github: </w:t>
      </w:r>
      <w:r w:rsidR="004625C2" w:rsidRPr="00587561">
        <w:rPr>
          <w:color w:val="0070C0"/>
        </w:rPr>
        <w:t>https://github.com/mariuszgromada/MathParser.org-mXparser</w:t>
      </w:r>
    </w:p>
    <w:p w14:paraId="2E0AB699" w14:textId="77777777" w:rsidR="00445E54" w:rsidRDefault="00445E54" w:rsidP="00445E54">
      <w:pPr>
        <w:pStyle w:val="Otsikko3"/>
        <w:rPr>
          <w:lang w:val="fi-FI"/>
        </w:rPr>
      </w:pPr>
      <w:bookmarkStart w:id="6" w:name="_Toc202454912"/>
      <w:r>
        <w:rPr>
          <w:lang w:val="fi-FI"/>
        </w:rPr>
        <w:t>Käyttöönotto</w:t>
      </w:r>
      <w:bookmarkEnd w:id="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170992" w14:paraId="4179D554" w14:textId="77777777" w:rsidTr="00B64C4F">
        <w:tc>
          <w:tcPr>
            <w:tcW w:w="8495" w:type="dxa"/>
          </w:tcPr>
          <w:p w14:paraId="01DE1FE2" w14:textId="068EB975" w:rsidR="00B64C4F" w:rsidRPr="00170992" w:rsidRDefault="00170992" w:rsidP="003C5395">
            <w:pPr>
              <w:rPr>
                <w:color w:val="00B050"/>
                <w:lang w:val="fi-FI"/>
              </w:rPr>
            </w:pPr>
            <w:r w:rsidRPr="00587561">
              <w:rPr>
                <w:lang w:val="fi-FI"/>
              </w:rPr>
              <w:t>MathParser kirjaston käyttöönotto tapahtuu lisäämällä alla oleva implementointi samaan tiedostoon, kuin YCharts implementointi.</w:t>
            </w:r>
            <w:r w:rsidR="00B7362F" w:rsidRPr="00587561">
              <w:rPr>
                <w:lang w:val="fi-FI"/>
              </w:rPr>
              <w:t xml:space="preserve"> Muista synkronoida projekti ennen jatkamista.</w:t>
            </w:r>
          </w:p>
        </w:tc>
      </w:tr>
      <w:tr w:rsidR="00170992" w14:paraId="7D99F2FC" w14:textId="77777777" w:rsidTr="00B64C4F">
        <w:tc>
          <w:tcPr>
            <w:tcW w:w="8495" w:type="dxa"/>
          </w:tcPr>
          <w:p w14:paraId="269751A3" w14:textId="095BD34F" w:rsidR="0040616A" w:rsidRPr="00B7362F" w:rsidRDefault="00170992" w:rsidP="00B7362F">
            <w:pPr>
              <w:keepNext/>
              <w:keepLines/>
              <w:jc w:val="left"/>
              <w:rPr>
                <w:lang w:val="fi-FI"/>
              </w:rPr>
            </w:pPr>
            <w:r>
              <w:rPr>
                <w:noProof/>
              </w:rPr>
              <w:drawing>
                <wp:inline distT="0" distB="0" distL="0" distR="0" wp14:anchorId="37214BE4" wp14:editId="2843BAA4">
                  <wp:extent cx="5210175" cy="747986"/>
                  <wp:effectExtent l="0" t="0" r="0" b="0"/>
                  <wp:docPr id="346998800" name="Kuva 1" descr="Kuva, joka sisältää kohteen teksti, kuvakaappaus, Fontti, viiv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98800" name="Kuva 1" descr="Kuva, joka sisältää kohteen teksti, kuvakaappaus, Fontti, viiva&#10;&#10;Tekoälyllä luotu sisältö voi olla virheellistä."/>
                          <pic:cNvPicPr/>
                        </pic:nvPicPr>
                        <pic:blipFill>
                          <a:blip r:embed="rId12"/>
                          <a:stretch>
                            <a:fillRect/>
                          </a:stretch>
                        </pic:blipFill>
                        <pic:spPr>
                          <a:xfrm>
                            <a:off x="0" y="0"/>
                            <a:ext cx="5215341" cy="748728"/>
                          </a:xfrm>
                          <a:prstGeom prst="rect">
                            <a:avLst/>
                          </a:prstGeom>
                        </pic:spPr>
                      </pic:pic>
                    </a:graphicData>
                  </a:graphic>
                </wp:inline>
              </w:drawing>
            </w:r>
          </w:p>
          <w:p w14:paraId="79F9C225" w14:textId="3E42DFFA" w:rsidR="00170992" w:rsidRPr="00170992" w:rsidRDefault="00170992" w:rsidP="00170992">
            <w:pPr>
              <w:rPr>
                <w:sz w:val="28"/>
                <w:szCs w:val="24"/>
                <w:lang w:val="fi-FI"/>
              </w:rPr>
            </w:pPr>
            <w:r w:rsidRPr="007B77EB">
              <w:rPr>
                <w:i/>
                <w:iCs/>
                <w:sz w:val="28"/>
                <w:szCs w:val="24"/>
                <w:lang w:val="fi-FI"/>
              </w:rPr>
              <w:t>implementation</w:t>
            </w:r>
            <w:r w:rsidRPr="007B77EB">
              <w:rPr>
                <w:sz w:val="28"/>
                <w:szCs w:val="24"/>
                <w:lang w:val="fi-FI"/>
              </w:rPr>
              <w:t>("org.mariuszgromada.math:MathParser.org-mXparser:6.1.0")</w:t>
            </w:r>
          </w:p>
        </w:tc>
      </w:tr>
    </w:tbl>
    <w:p w14:paraId="65ABC58B" w14:textId="77777777" w:rsidR="00AB15D4" w:rsidRDefault="00AB15D4" w:rsidP="00445E54">
      <w:pPr>
        <w:rPr>
          <w:lang w:val="fi-FI"/>
        </w:rPr>
      </w:pPr>
    </w:p>
    <w:p w14:paraId="7641DA00" w14:textId="5C3FB4C6" w:rsidR="004F6CA5" w:rsidRDefault="004F6CA5" w:rsidP="00541351">
      <w:pPr>
        <w:pStyle w:val="Otsikko1"/>
        <w:rPr>
          <w:lang w:val="fi-FI"/>
        </w:rPr>
      </w:pPr>
      <w:bookmarkStart w:id="7" w:name="_Toc202454913"/>
      <w:r>
        <w:rPr>
          <w:lang w:val="fi-FI"/>
        </w:rPr>
        <w:lastRenderedPageBreak/>
        <w:t>Kaavio</w:t>
      </w:r>
      <w:r w:rsidR="00A371DF">
        <w:rPr>
          <w:lang w:val="fi-FI"/>
        </w:rPr>
        <w:t>esimerkit</w:t>
      </w:r>
      <w:bookmarkEnd w:id="7"/>
    </w:p>
    <w:p w14:paraId="32982977" w14:textId="1D80BE30" w:rsidR="00482988" w:rsidRPr="00587561" w:rsidRDefault="009F07AB" w:rsidP="00482988">
      <w:pPr>
        <w:rPr>
          <w:lang w:val="fi-FI"/>
        </w:rPr>
      </w:pPr>
      <w:r>
        <w:rPr>
          <w:lang w:val="fi-FI"/>
        </w:rPr>
        <w:t>Tässä luvussa käydään läpi kaikki</w:t>
      </w:r>
      <w:r w:rsidR="00147689">
        <w:rPr>
          <w:lang w:val="fi-FI"/>
        </w:rPr>
        <w:t>en</w:t>
      </w:r>
      <w:r>
        <w:rPr>
          <w:lang w:val="fi-FI"/>
        </w:rPr>
        <w:t xml:space="preserve"> YCharts -version 2.1.0  kuvaaj</w:t>
      </w:r>
      <w:r w:rsidR="00147689">
        <w:rPr>
          <w:lang w:val="fi-FI"/>
        </w:rPr>
        <w:t>ien piirtäminen</w:t>
      </w:r>
      <w:r>
        <w:rPr>
          <w:lang w:val="fi-FI"/>
        </w:rPr>
        <w:t xml:space="preserve">. </w:t>
      </w:r>
      <w:r w:rsidR="00147689">
        <w:rPr>
          <w:lang w:val="fi-FI"/>
        </w:rPr>
        <w:t>E</w:t>
      </w:r>
      <w:r>
        <w:rPr>
          <w:lang w:val="fi-FI"/>
        </w:rPr>
        <w:t xml:space="preserve">simerkeissä käytetään esimerkkidatana kovakoodattua dataa. </w:t>
      </w:r>
      <w:r w:rsidR="00482988" w:rsidRPr="00587561">
        <w:rPr>
          <w:lang w:val="fi-FI"/>
        </w:rPr>
        <w:t xml:space="preserve">Kaikki luvun esimerkit löytyvät </w:t>
      </w:r>
      <w:r w:rsidR="00B95C38" w:rsidRPr="00587561">
        <w:rPr>
          <w:lang w:val="fi-FI"/>
        </w:rPr>
        <w:t xml:space="preserve">Github repositorystä </w:t>
      </w:r>
      <w:r w:rsidR="00B95C38" w:rsidRPr="00587561">
        <w:rPr>
          <w:b/>
          <w:bCs/>
          <w:lang w:val="fi-FI"/>
        </w:rPr>
        <w:t>ChartApplications</w:t>
      </w:r>
      <w:r w:rsidR="00B95C38" w:rsidRPr="00587561">
        <w:rPr>
          <w:lang w:val="fi-FI"/>
        </w:rPr>
        <w:t xml:space="preserve"> -sovelluksesta</w:t>
      </w:r>
      <w:r w:rsidR="008A052C" w:rsidRPr="00587561">
        <w:rPr>
          <w:lang w:val="fi-FI"/>
        </w:rPr>
        <w:t xml:space="preserve"> suomeksi kommentoituna</w:t>
      </w:r>
      <w:r w:rsidR="00B95C38" w:rsidRPr="00587561">
        <w:rPr>
          <w:lang w:val="fi-FI"/>
        </w:rPr>
        <w:t>.</w:t>
      </w:r>
    </w:p>
    <w:p w14:paraId="688CDA20" w14:textId="09F1C8CA" w:rsidR="00B95C38" w:rsidRPr="00587561" w:rsidRDefault="00B95C38" w:rsidP="00482988">
      <w:pPr>
        <w:rPr>
          <w:lang w:val="fi-FI"/>
        </w:rPr>
      </w:pPr>
      <w:r w:rsidRPr="00587561">
        <w:rPr>
          <w:lang w:val="fi-FI"/>
        </w:rPr>
        <w:t xml:space="preserve">Github: </w:t>
      </w:r>
      <w:r w:rsidRPr="00587561">
        <w:rPr>
          <w:color w:val="0070C0"/>
          <w:lang w:val="fi-FI"/>
        </w:rPr>
        <w:t>https://github.com/TomiLakkakorpi/KotlinChartApps</w:t>
      </w:r>
    </w:p>
    <w:p w14:paraId="1DFA7ED1" w14:textId="0C3B1013" w:rsidR="003E1BA6" w:rsidRPr="00DC6156" w:rsidRDefault="009C5374" w:rsidP="00DC6156">
      <w:pPr>
        <w:pStyle w:val="Otsikko2"/>
        <w:rPr>
          <w:lang w:val="fi-FI"/>
        </w:rPr>
      </w:pPr>
      <w:bookmarkStart w:id="8" w:name="_Toc202454914"/>
      <w:r>
        <w:rPr>
          <w:lang w:val="fi-FI"/>
        </w:rPr>
        <w:t>Pylväskaavio</w:t>
      </w:r>
      <w:r w:rsidR="00DC6156">
        <w:rPr>
          <w:lang w:val="fi-FI"/>
        </w:rPr>
        <w:t xml:space="preserve"> – BarChartAppV1</w:t>
      </w:r>
      <w:bookmarkEnd w:id="8"/>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5264"/>
      </w:tblGrid>
      <w:tr w:rsidR="00DA7B47" w14:paraId="55B2CB36" w14:textId="77777777" w:rsidTr="00DA7B47">
        <w:tc>
          <w:tcPr>
            <w:tcW w:w="4111" w:type="dxa"/>
          </w:tcPr>
          <w:p w14:paraId="7EDAADD8" w14:textId="5158066A" w:rsidR="00732279" w:rsidRPr="005423B8" w:rsidRDefault="005423B8" w:rsidP="005423B8">
            <w:pPr>
              <w:jc w:val="left"/>
              <w:rPr>
                <w:color w:val="00B050"/>
                <w:lang w:val="fi-FI"/>
              </w:rPr>
            </w:pPr>
            <w:r w:rsidRPr="00587561">
              <w:rPr>
                <w:lang w:val="fi-FI"/>
              </w:rPr>
              <w:t xml:space="preserve">Pylväskaavioita käytetään yleisesti eri luokkien ja ryhmien arvojen vertailuun. Esimerkkidatana käytetään OAMK:n hakijamääriä välillä kevät 2023 – syksy 2025. </w:t>
            </w:r>
          </w:p>
        </w:tc>
        <w:tc>
          <w:tcPr>
            <w:tcW w:w="4394" w:type="dxa"/>
          </w:tcPr>
          <w:p w14:paraId="047433A4" w14:textId="77777777" w:rsidR="00732279" w:rsidRDefault="00DA7B47" w:rsidP="00DA7B47">
            <w:pPr>
              <w:jc w:val="center"/>
              <w:rPr>
                <w:lang w:val="fi-FI"/>
              </w:rPr>
            </w:pPr>
            <w:r>
              <w:rPr>
                <w:noProof/>
              </w:rPr>
              <w:drawing>
                <wp:inline distT="0" distB="0" distL="0" distR="0" wp14:anchorId="1261BC17" wp14:editId="72FF887A">
                  <wp:extent cx="2304791" cy="2378489"/>
                  <wp:effectExtent l="0" t="0" r="635" b="3175"/>
                  <wp:docPr id="8270038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3861" name=""/>
                          <pic:cNvPicPr/>
                        </pic:nvPicPr>
                        <pic:blipFill>
                          <a:blip r:embed="rId13"/>
                          <a:stretch>
                            <a:fillRect/>
                          </a:stretch>
                        </pic:blipFill>
                        <pic:spPr>
                          <a:xfrm>
                            <a:off x="0" y="0"/>
                            <a:ext cx="2318952" cy="2393103"/>
                          </a:xfrm>
                          <a:prstGeom prst="rect">
                            <a:avLst/>
                          </a:prstGeom>
                        </pic:spPr>
                      </pic:pic>
                    </a:graphicData>
                  </a:graphic>
                </wp:inline>
              </w:drawing>
            </w:r>
          </w:p>
          <w:p w14:paraId="264C3C52" w14:textId="0DC324A6" w:rsidR="00DA7B47" w:rsidRDefault="00DA7B47" w:rsidP="00DA7B47">
            <w:pPr>
              <w:jc w:val="center"/>
              <w:rPr>
                <w:lang w:val="fi-FI"/>
              </w:rPr>
            </w:pPr>
          </w:p>
        </w:tc>
      </w:tr>
      <w:tr w:rsidR="00B64C4F" w14:paraId="308B17D5" w14:textId="77777777" w:rsidTr="00DA7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5" w:type="dxa"/>
            <w:gridSpan w:val="2"/>
            <w:tcBorders>
              <w:top w:val="nil"/>
              <w:left w:val="nil"/>
              <w:bottom w:val="nil"/>
              <w:right w:val="nil"/>
            </w:tcBorders>
          </w:tcPr>
          <w:p w14:paraId="0B2BF60D" w14:textId="52D9829C" w:rsidR="00B64C4F" w:rsidRPr="00B64C4F" w:rsidRDefault="00B64C4F" w:rsidP="00B64C4F">
            <w:pPr>
              <w:rPr>
                <w:color w:val="00B050"/>
              </w:rPr>
            </w:pPr>
            <w:bookmarkStart w:id="9" w:name="_Hlk198729621"/>
            <w:r w:rsidRPr="00587561">
              <w:t>Luodaan dynaaminen lista, johon lisätään BarData tyyppisiä elementtejä. Jokaisella BarData elementillä on viisi</w:t>
            </w:r>
            <w:r w:rsidRPr="00587561">
              <w:rPr>
                <w:rStyle w:val="KeyWordHighlightChar"/>
                <w:lang w:val="en-US"/>
              </w:rPr>
              <w:t xml:space="preserve"> </w:t>
            </w:r>
            <w:r w:rsidRPr="00587561">
              <w:t>parametria, joista ainoastaan point on pakollinen. Mikäli muita parametreja ei syötetä, kirjasto käyttää sen vakioarvoja kyseisille parametreille. Pylväsdiagrammissa x -akselin arvo kuvastaa monesko pylväs on kyseessä ja y -akseli puolestaan kuvastaa pylvään korkeutta, eli pylvään arvoa.</w:t>
            </w:r>
            <w:bookmarkEnd w:id="9"/>
          </w:p>
        </w:tc>
      </w:tr>
      <w:tr w:rsidR="00B64C4F" w14:paraId="1231DF46" w14:textId="77777777" w:rsidTr="00DA7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5" w:type="dxa"/>
            <w:gridSpan w:val="2"/>
            <w:tcBorders>
              <w:top w:val="nil"/>
              <w:left w:val="nil"/>
              <w:bottom w:val="nil"/>
              <w:right w:val="nil"/>
            </w:tcBorders>
          </w:tcPr>
          <w:p w14:paraId="631E0850" w14:textId="2B443A0F" w:rsidR="00B64C4F" w:rsidRDefault="00B64C4F">
            <w:pPr>
              <w:keepNext/>
              <w:rPr>
                <w:lang w:val="fi-FI"/>
              </w:rPr>
            </w:pPr>
            <w:r>
              <w:rPr>
                <w:noProof/>
              </w:rPr>
              <w:drawing>
                <wp:inline distT="0" distB="0" distL="0" distR="0" wp14:anchorId="73742E6F" wp14:editId="4B26421F">
                  <wp:extent cx="5400675" cy="1638300"/>
                  <wp:effectExtent l="0" t="0" r="9525" b="0"/>
                  <wp:docPr id="2133041963"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1963" name="Kuva 1" descr="Kuva, joka sisältää kohteen teksti, kuvakaappaus, Fontti&#10;&#10;Tekoälyn generoima sisältö voi olla virheellistä."/>
                          <pic:cNvPicPr/>
                        </pic:nvPicPr>
                        <pic:blipFill>
                          <a:blip r:embed="rId14"/>
                          <a:stretch>
                            <a:fillRect/>
                          </a:stretch>
                        </pic:blipFill>
                        <pic:spPr>
                          <a:xfrm>
                            <a:off x="0" y="0"/>
                            <a:ext cx="5400675" cy="1638300"/>
                          </a:xfrm>
                          <a:prstGeom prst="rect">
                            <a:avLst/>
                          </a:prstGeom>
                        </pic:spPr>
                      </pic:pic>
                    </a:graphicData>
                  </a:graphic>
                </wp:inline>
              </w:drawing>
            </w:r>
          </w:p>
        </w:tc>
      </w:tr>
    </w:tbl>
    <w:p w14:paraId="26E9162A" w14:textId="5F227532" w:rsidR="00A22A8B" w:rsidRDefault="00A22A8B" w:rsidP="00695F88">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5B6FB07" w14:textId="77777777" w:rsidTr="00B64C4F">
        <w:tc>
          <w:tcPr>
            <w:tcW w:w="8495" w:type="dxa"/>
          </w:tcPr>
          <w:p w14:paraId="10A3C486" w14:textId="5B10A9D1" w:rsidR="00B64C4F" w:rsidRPr="00B64C4F" w:rsidRDefault="00B64C4F" w:rsidP="00587561">
            <w:pPr>
              <w:keepNext/>
              <w:rPr>
                <w:color w:val="00B050"/>
                <w:lang w:val="fi-FI"/>
              </w:rPr>
            </w:pPr>
            <w:bookmarkStart w:id="10" w:name="_Hlk198729631"/>
            <w:r w:rsidRPr="00587561">
              <w:rPr>
                <w:lang w:val="fi-FI"/>
              </w:rPr>
              <w:lastRenderedPageBreak/>
              <w:t>Esimerkissä pylväiden data on kovakoodattu. Dynaamiseen listaan voidaan kuitenkin lisätä ja poistaa elementtejä. Oikeassa käyttötapauksessa data lisättäisiin ja poistettaisiin esimerkiksi näin. Datan lisääminen ja poistaminen käydään läpi myöhemmissä esimerkeissä graafisissa laskimissa.</w:t>
            </w:r>
            <w:bookmarkEnd w:id="10"/>
          </w:p>
        </w:tc>
      </w:tr>
      <w:tr w:rsidR="00B64C4F" w14:paraId="4E61DBFF" w14:textId="77777777" w:rsidTr="00B64C4F">
        <w:tc>
          <w:tcPr>
            <w:tcW w:w="8495" w:type="dxa"/>
          </w:tcPr>
          <w:p w14:paraId="07C93E26" w14:textId="4D6A2B9B" w:rsidR="00B64C4F" w:rsidRDefault="00B64C4F" w:rsidP="00587561">
            <w:pPr>
              <w:keepNext/>
              <w:jc w:val="left"/>
              <w:rPr>
                <w:lang w:val="fi-FI"/>
              </w:rPr>
            </w:pPr>
            <w:r>
              <w:rPr>
                <w:noProof/>
              </w:rPr>
              <w:drawing>
                <wp:inline distT="0" distB="0" distL="0" distR="0" wp14:anchorId="7D17BEAF" wp14:editId="12FB3690">
                  <wp:extent cx="4095750" cy="1114425"/>
                  <wp:effectExtent l="0" t="0" r="0" b="9525"/>
                  <wp:docPr id="1750991330"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91330" name="Kuva 1" descr="Kuva, joka sisältää kohteen teksti, kuvakaappaus, Fontti&#10;&#10;Tekoälyn generoima sisältö voi olla virheellistä."/>
                          <pic:cNvPicPr/>
                        </pic:nvPicPr>
                        <pic:blipFill>
                          <a:blip r:embed="rId15"/>
                          <a:stretch>
                            <a:fillRect/>
                          </a:stretch>
                        </pic:blipFill>
                        <pic:spPr>
                          <a:xfrm>
                            <a:off x="0" y="0"/>
                            <a:ext cx="4095750" cy="1114425"/>
                          </a:xfrm>
                          <a:prstGeom prst="rect">
                            <a:avLst/>
                          </a:prstGeom>
                        </pic:spPr>
                      </pic:pic>
                    </a:graphicData>
                  </a:graphic>
                </wp:inline>
              </w:drawing>
            </w:r>
          </w:p>
        </w:tc>
      </w:tr>
    </w:tbl>
    <w:p w14:paraId="3578BD31" w14:textId="263ACDDD" w:rsidR="00695F88" w:rsidRDefault="00695F88" w:rsidP="00AD669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37D3AA92" w14:textId="77777777" w:rsidTr="00B64C4F">
        <w:tc>
          <w:tcPr>
            <w:tcW w:w="8495" w:type="dxa"/>
          </w:tcPr>
          <w:p w14:paraId="4A68F6DF" w14:textId="58337CE6" w:rsidR="00B64C4F" w:rsidRPr="00B64C4F" w:rsidRDefault="00B64C4F" w:rsidP="00B64C4F">
            <w:pPr>
              <w:rPr>
                <w:color w:val="00B050"/>
                <w:lang w:val="fi-FI"/>
              </w:rPr>
            </w:pPr>
            <w:bookmarkStart w:id="11" w:name="_Hlk198729634"/>
            <w:r w:rsidRPr="00587561">
              <w:rPr>
                <w:lang w:val="fi-FI"/>
              </w:rPr>
              <w:t xml:space="preserve">Luodaan arvot pylväiden maksimiarvolle sekä askelien määrälle y-akselilla. Maksimiarvon voi lisätä myös siten, että hakee listan maksimiarvon </w:t>
            </w:r>
            <w:r w:rsidRPr="00587561">
              <w:t>list</w:t>
            </w:r>
            <w:r w:rsidRPr="00587561">
              <w:rPr>
                <w:rStyle w:val="KeyWordHighlightChar"/>
              </w:rPr>
              <w:t>.</w:t>
            </w:r>
            <w:r w:rsidRPr="00587561">
              <w:t>maxOf</w:t>
            </w:r>
            <w:r w:rsidRPr="00587561">
              <w:rPr>
                <w:lang w:val="fi-FI"/>
              </w:rPr>
              <w:t xml:space="preserve"> -funktiolla. Kun maksimiarvo on 13 000 ja askelien määrä 13, saadaan y-akselille askeleet 1 000 välein. </w:t>
            </w:r>
            <w:bookmarkEnd w:id="11"/>
          </w:p>
        </w:tc>
      </w:tr>
      <w:tr w:rsidR="00B64C4F" w14:paraId="0B34F6C8" w14:textId="77777777" w:rsidTr="00B64C4F">
        <w:tc>
          <w:tcPr>
            <w:tcW w:w="8495" w:type="dxa"/>
          </w:tcPr>
          <w:p w14:paraId="4E43698C" w14:textId="445FF64F" w:rsidR="00B64C4F" w:rsidRDefault="00B64C4F" w:rsidP="00B64C4F">
            <w:pPr>
              <w:keepNext/>
              <w:jc w:val="left"/>
              <w:rPr>
                <w:lang w:val="fi-FI"/>
              </w:rPr>
            </w:pPr>
            <w:r>
              <w:rPr>
                <w:noProof/>
              </w:rPr>
              <w:drawing>
                <wp:inline distT="0" distB="0" distL="0" distR="0" wp14:anchorId="30790D6A" wp14:editId="2F0477BF">
                  <wp:extent cx="1676400" cy="409575"/>
                  <wp:effectExtent l="0" t="0" r="0" b="9525"/>
                  <wp:docPr id="210137404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4045" name=""/>
                          <pic:cNvPicPr/>
                        </pic:nvPicPr>
                        <pic:blipFill>
                          <a:blip r:embed="rId16"/>
                          <a:stretch>
                            <a:fillRect/>
                          </a:stretch>
                        </pic:blipFill>
                        <pic:spPr>
                          <a:xfrm>
                            <a:off x="0" y="0"/>
                            <a:ext cx="1676400" cy="409575"/>
                          </a:xfrm>
                          <a:prstGeom prst="rect">
                            <a:avLst/>
                          </a:prstGeom>
                        </pic:spPr>
                      </pic:pic>
                    </a:graphicData>
                  </a:graphic>
                </wp:inline>
              </w:drawing>
            </w:r>
          </w:p>
        </w:tc>
      </w:tr>
    </w:tbl>
    <w:p w14:paraId="5B892D29" w14:textId="4E26906C" w:rsidR="008425BF" w:rsidRDefault="008425BF" w:rsidP="00AD669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58BC8772" w14:textId="77777777" w:rsidTr="00B64C4F">
        <w:tc>
          <w:tcPr>
            <w:tcW w:w="8495" w:type="dxa"/>
          </w:tcPr>
          <w:p w14:paraId="54122FB1" w14:textId="2DA152C8" w:rsidR="00B64C4F" w:rsidRPr="00B64C4F" w:rsidRDefault="00B64C4F" w:rsidP="00B64C4F">
            <w:pPr>
              <w:keepNext/>
              <w:keepLines/>
              <w:rPr>
                <w:color w:val="00B050"/>
                <w:lang w:val="fi-FI"/>
              </w:rPr>
            </w:pPr>
            <w:bookmarkStart w:id="12" w:name="_Hlk198729638"/>
            <w:r w:rsidRPr="00587561">
              <w:rPr>
                <w:lang w:val="fi-FI"/>
              </w:rPr>
              <w:t xml:space="preserve">Luodaan </w:t>
            </w:r>
            <w:r w:rsidRPr="00587561">
              <w:t>xAxisData</w:t>
            </w:r>
            <w:r w:rsidRPr="00587561">
              <w:rPr>
                <w:lang w:val="fi-FI"/>
              </w:rPr>
              <w:t xml:space="preserve"> arvo, jossa määritellään x -akselin eri parametreja. Esimerkissä näistä käytetään vain osaa, lisää muutettavia parametreja löydät mm. pitämällä hiiren </w:t>
            </w:r>
            <w:r w:rsidRPr="00587561">
              <w:t>AxisData</w:t>
            </w:r>
            <w:r w:rsidRPr="00587561">
              <w:rPr>
                <w:rStyle w:val="KeyWordHighlightChar"/>
              </w:rPr>
              <w:t xml:space="preserve"> </w:t>
            </w:r>
            <w:r w:rsidRPr="00587561">
              <w:rPr>
                <w:lang w:val="fi-FI"/>
              </w:rPr>
              <w:t>kohdalla ja painamalla esiin ilmestyvän ikkunan oikeasta alareunasta kynän kuvaketta.</w:t>
            </w:r>
            <w:bookmarkEnd w:id="12"/>
          </w:p>
        </w:tc>
      </w:tr>
      <w:tr w:rsidR="00B64C4F" w14:paraId="7EA518CD" w14:textId="77777777" w:rsidTr="00B64C4F">
        <w:tc>
          <w:tcPr>
            <w:tcW w:w="8495" w:type="dxa"/>
          </w:tcPr>
          <w:p w14:paraId="53A511B4" w14:textId="50B7F274" w:rsidR="00B64C4F" w:rsidRDefault="00B64C4F" w:rsidP="00B64C4F">
            <w:pPr>
              <w:keepNext/>
              <w:keepLines/>
              <w:rPr>
                <w:lang w:val="fi-FI"/>
              </w:rPr>
            </w:pPr>
            <w:r>
              <w:rPr>
                <w:noProof/>
              </w:rPr>
              <w:drawing>
                <wp:inline distT="0" distB="0" distL="0" distR="0" wp14:anchorId="3BDD1B6A" wp14:editId="131CCD77">
                  <wp:extent cx="2990850" cy="1506288"/>
                  <wp:effectExtent l="0" t="0" r="0" b="0"/>
                  <wp:docPr id="207129847"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9847" name="Kuva 1" descr="Kuva, joka sisältää kohteen teksti, kuvakaappaus, Fontti&#10;&#10;Tekoälyn generoima sisältö voi olla virheellistä."/>
                          <pic:cNvPicPr/>
                        </pic:nvPicPr>
                        <pic:blipFill>
                          <a:blip r:embed="rId17"/>
                          <a:stretch>
                            <a:fillRect/>
                          </a:stretch>
                        </pic:blipFill>
                        <pic:spPr>
                          <a:xfrm>
                            <a:off x="0" y="0"/>
                            <a:ext cx="3004867" cy="1513347"/>
                          </a:xfrm>
                          <a:prstGeom prst="rect">
                            <a:avLst/>
                          </a:prstGeom>
                        </pic:spPr>
                      </pic:pic>
                    </a:graphicData>
                  </a:graphic>
                </wp:inline>
              </w:drawing>
            </w:r>
          </w:p>
        </w:tc>
      </w:tr>
    </w:tbl>
    <w:p w14:paraId="46C07013" w14:textId="77777777" w:rsidR="002803B4" w:rsidRPr="00B4487B" w:rsidRDefault="002803B4" w:rsidP="00AD669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4487B" w:rsidRPr="00B4487B" w14:paraId="5D032203" w14:textId="77777777" w:rsidTr="00890D44">
        <w:tc>
          <w:tcPr>
            <w:tcW w:w="8495" w:type="dxa"/>
          </w:tcPr>
          <w:p w14:paraId="641A38D5" w14:textId="2E9E3D96" w:rsidR="00B64C4F" w:rsidRPr="00B4487B" w:rsidRDefault="00B64C4F" w:rsidP="00890D44">
            <w:pPr>
              <w:keepNext/>
              <w:rPr>
                <w:lang w:val="fi-FI"/>
              </w:rPr>
            </w:pPr>
            <w:bookmarkStart w:id="13" w:name="_Hlk198729643"/>
            <w:r w:rsidRPr="00B4487B">
              <w:rPr>
                <w:lang w:val="fi-FI"/>
              </w:rPr>
              <w:t xml:space="preserve">Luodaan myös </w:t>
            </w:r>
            <w:r w:rsidRPr="00B4487B">
              <w:t>yAxisData</w:t>
            </w:r>
            <w:r w:rsidRPr="00B4487B">
              <w:rPr>
                <w:lang w:val="fi-FI"/>
              </w:rPr>
              <w:t xml:space="preserve"> arvo, jossa määritellään samalla tavalla y -akselille eri parametreja. Lisää muutettavia parametreja löydät samalla tavalla kuin xAxisData kohdassa.</w:t>
            </w:r>
            <w:bookmarkEnd w:id="13"/>
          </w:p>
        </w:tc>
      </w:tr>
      <w:tr w:rsidR="00B64C4F" w14:paraId="203B4ED9" w14:textId="77777777" w:rsidTr="00890D44">
        <w:tc>
          <w:tcPr>
            <w:tcW w:w="8495" w:type="dxa"/>
          </w:tcPr>
          <w:p w14:paraId="5C3CB6BD" w14:textId="63159CF9" w:rsidR="00B64C4F" w:rsidRDefault="00B64C4F" w:rsidP="00890D44">
            <w:pPr>
              <w:keepNext/>
              <w:rPr>
                <w:lang w:val="fi-FI"/>
              </w:rPr>
            </w:pPr>
            <w:r>
              <w:rPr>
                <w:noProof/>
              </w:rPr>
              <w:drawing>
                <wp:inline distT="0" distB="0" distL="0" distR="0" wp14:anchorId="4F33FA90" wp14:editId="182034B1">
                  <wp:extent cx="5400675" cy="1276350"/>
                  <wp:effectExtent l="0" t="0" r="9525" b="0"/>
                  <wp:docPr id="291049393"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49393" name="Kuva 1" descr="Kuva, joka sisältää kohteen teksti, kuvakaappaus, Fontti&#10;&#10;Tekoälyn generoima sisältö voi olla virheellistä."/>
                          <pic:cNvPicPr/>
                        </pic:nvPicPr>
                        <pic:blipFill>
                          <a:blip r:embed="rId18"/>
                          <a:stretch>
                            <a:fillRect/>
                          </a:stretch>
                        </pic:blipFill>
                        <pic:spPr>
                          <a:xfrm>
                            <a:off x="0" y="0"/>
                            <a:ext cx="5400675" cy="1276350"/>
                          </a:xfrm>
                          <a:prstGeom prst="rect">
                            <a:avLst/>
                          </a:prstGeom>
                        </pic:spPr>
                      </pic:pic>
                    </a:graphicData>
                  </a:graphic>
                </wp:inline>
              </w:drawing>
            </w:r>
          </w:p>
        </w:tc>
      </w:tr>
    </w:tbl>
    <w:p w14:paraId="3EB08AEF" w14:textId="77777777" w:rsidR="00CD3AFF" w:rsidRDefault="00CD3AFF" w:rsidP="00AD669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0196B473" w14:textId="77777777" w:rsidTr="00B7362F">
        <w:tc>
          <w:tcPr>
            <w:tcW w:w="8495" w:type="dxa"/>
          </w:tcPr>
          <w:p w14:paraId="693A6DE4" w14:textId="246E1072" w:rsidR="00B64C4F" w:rsidRPr="00B64C4F" w:rsidRDefault="00B64C4F" w:rsidP="00B64C4F">
            <w:pPr>
              <w:keepNext/>
              <w:rPr>
                <w:color w:val="00B050"/>
                <w:lang w:val="fi-FI"/>
              </w:rPr>
            </w:pPr>
            <w:bookmarkStart w:id="14" w:name="_Hlk198729646"/>
            <w:r w:rsidRPr="00B4487B">
              <w:rPr>
                <w:lang w:val="fi-FI"/>
              </w:rPr>
              <w:lastRenderedPageBreak/>
              <w:t xml:space="preserve">Seuraavaksi luodaan </w:t>
            </w:r>
            <w:r w:rsidRPr="00B4487B">
              <w:t>barChartData</w:t>
            </w:r>
            <w:r w:rsidRPr="00B4487B">
              <w:rPr>
                <w:lang w:val="fi-FI"/>
              </w:rPr>
              <w:t xml:space="preserve"> arvo, johon lisätään dataksi aiemmin luomamme listan sekä x- ja y-akselien konfiguraatiot. </w:t>
            </w:r>
            <w:bookmarkEnd w:id="14"/>
          </w:p>
        </w:tc>
      </w:tr>
      <w:tr w:rsidR="00B64C4F" w14:paraId="34B055E6" w14:textId="77777777" w:rsidTr="00B7362F">
        <w:tc>
          <w:tcPr>
            <w:tcW w:w="8495" w:type="dxa"/>
          </w:tcPr>
          <w:p w14:paraId="0D95537B" w14:textId="6EB46023" w:rsidR="00B64C4F" w:rsidRDefault="00B64C4F" w:rsidP="00B64C4F">
            <w:pPr>
              <w:keepNext/>
              <w:rPr>
                <w:lang w:val="fi-FI"/>
              </w:rPr>
            </w:pPr>
            <w:r>
              <w:rPr>
                <w:noProof/>
              </w:rPr>
              <w:drawing>
                <wp:inline distT="0" distB="0" distL="0" distR="0" wp14:anchorId="18D90A04" wp14:editId="6556F111">
                  <wp:extent cx="2457450" cy="2220686"/>
                  <wp:effectExtent l="0" t="0" r="0" b="8255"/>
                  <wp:docPr id="1230633071"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33071" name="Kuva 1" descr="Kuva, joka sisältää kohteen teksti, kuvakaappaus, Fontti&#10;&#10;Tekoälyn generoima sisältö voi olla virheellistä."/>
                          <pic:cNvPicPr/>
                        </pic:nvPicPr>
                        <pic:blipFill>
                          <a:blip r:embed="rId19"/>
                          <a:stretch>
                            <a:fillRect/>
                          </a:stretch>
                        </pic:blipFill>
                        <pic:spPr>
                          <a:xfrm>
                            <a:off x="0" y="0"/>
                            <a:ext cx="2461349" cy="2224209"/>
                          </a:xfrm>
                          <a:prstGeom prst="rect">
                            <a:avLst/>
                          </a:prstGeom>
                        </pic:spPr>
                      </pic:pic>
                    </a:graphicData>
                  </a:graphic>
                </wp:inline>
              </w:drawing>
            </w:r>
          </w:p>
        </w:tc>
      </w:tr>
    </w:tbl>
    <w:p w14:paraId="78C8017A" w14:textId="300B1B93" w:rsidR="001D63F8" w:rsidRDefault="001D63F8" w:rsidP="001D63F8">
      <w:pPr>
        <w:pStyle w:val="Kuvaotsikko"/>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459C0982" w14:textId="77777777" w:rsidTr="00B64C4F">
        <w:tc>
          <w:tcPr>
            <w:tcW w:w="8495" w:type="dxa"/>
          </w:tcPr>
          <w:p w14:paraId="7D4B1CC7" w14:textId="6523B514" w:rsidR="00B64C4F" w:rsidRPr="00B64C4F" w:rsidRDefault="00B64C4F" w:rsidP="00B4487B">
            <w:pPr>
              <w:rPr>
                <w:lang w:val="fi-FI"/>
              </w:rPr>
            </w:pPr>
            <w:bookmarkStart w:id="15" w:name="_Hlk198729650"/>
            <w:r w:rsidRPr="00BA7D2F">
              <w:rPr>
                <w:lang w:val="fi-FI"/>
              </w:rPr>
              <w:t xml:space="preserve">Lopuksi kutsutaan </w:t>
            </w:r>
            <w:r w:rsidRPr="00B4487B">
              <w:t>BarChart</w:t>
            </w:r>
            <w:r w:rsidRPr="00B4487B">
              <w:rPr>
                <w:lang w:val="fi-FI"/>
              </w:rPr>
              <w:t xml:space="preserve"> </w:t>
            </w:r>
            <w:r w:rsidRPr="00BA7D2F">
              <w:rPr>
                <w:lang w:val="fi-FI"/>
              </w:rPr>
              <w:t>-funktiota, joka piirtää kuvaajan. Funktiolle tulee syöttää arvo, joka sisältää pylväiden datan sekä x- ja y-akselien konfiguraatiot. Muut ominaisuudet kuten esimerkissä kuvaajan korkeus, ovat vapaaehtoisia.</w:t>
            </w:r>
            <w:bookmarkEnd w:id="15"/>
          </w:p>
        </w:tc>
      </w:tr>
      <w:tr w:rsidR="00B64C4F" w14:paraId="5668AF42" w14:textId="77777777" w:rsidTr="00B64C4F">
        <w:tc>
          <w:tcPr>
            <w:tcW w:w="8495" w:type="dxa"/>
          </w:tcPr>
          <w:p w14:paraId="0E25ACF3" w14:textId="2304488F" w:rsidR="00B64C4F" w:rsidRDefault="00B64C4F" w:rsidP="00B64C4F">
            <w:pPr>
              <w:keepNext/>
              <w:rPr>
                <w:lang w:val="fi-FI"/>
              </w:rPr>
            </w:pPr>
            <w:r>
              <w:rPr>
                <w:noProof/>
              </w:rPr>
              <w:drawing>
                <wp:inline distT="0" distB="0" distL="0" distR="0" wp14:anchorId="766049A6" wp14:editId="66F64BE1">
                  <wp:extent cx="2533650" cy="1104900"/>
                  <wp:effectExtent l="0" t="0" r="0" b="0"/>
                  <wp:docPr id="1722739140" name="Kuva 1" descr="Kuva, joka sisältää kohteen teksti, Fontti, kuvakaappaus,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39140" name="Kuva 1" descr="Kuva, joka sisältää kohteen teksti, Fontti, kuvakaappaus, muotoilu&#10;&#10;Tekoälyn generoima sisältö voi olla virheellistä."/>
                          <pic:cNvPicPr/>
                        </pic:nvPicPr>
                        <pic:blipFill>
                          <a:blip r:embed="rId20"/>
                          <a:stretch>
                            <a:fillRect/>
                          </a:stretch>
                        </pic:blipFill>
                        <pic:spPr>
                          <a:xfrm>
                            <a:off x="0" y="0"/>
                            <a:ext cx="2533650" cy="1104900"/>
                          </a:xfrm>
                          <a:prstGeom prst="rect">
                            <a:avLst/>
                          </a:prstGeom>
                        </pic:spPr>
                      </pic:pic>
                    </a:graphicData>
                  </a:graphic>
                </wp:inline>
              </w:drawing>
            </w:r>
          </w:p>
        </w:tc>
      </w:tr>
    </w:tbl>
    <w:p w14:paraId="093E2D47" w14:textId="5846A178" w:rsidR="00695F88" w:rsidRPr="00695F88" w:rsidRDefault="00695F88" w:rsidP="00695F88">
      <w:pPr>
        <w:rPr>
          <w:lang w:val="fi-FI"/>
        </w:rPr>
      </w:pPr>
    </w:p>
    <w:p w14:paraId="62768E96" w14:textId="6473D4D1" w:rsidR="009C5374" w:rsidRPr="00DC6156" w:rsidRDefault="009C5374" w:rsidP="00DC6156">
      <w:pPr>
        <w:pStyle w:val="Otsikko2"/>
        <w:rPr>
          <w:lang w:val="fi-FI"/>
        </w:rPr>
      </w:pPr>
      <w:bookmarkStart w:id="16" w:name="_Toc202454915"/>
      <w:r>
        <w:rPr>
          <w:lang w:val="fi-FI"/>
        </w:rPr>
        <w:t>Viivakaavio</w:t>
      </w:r>
      <w:r w:rsidR="00DC6156">
        <w:rPr>
          <w:lang w:val="fi-FI"/>
        </w:rPr>
        <w:t xml:space="preserve"> – LineChartAppV1</w:t>
      </w:r>
      <w:bookmarkEnd w:id="1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6430E" w14:paraId="321C0E82" w14:textId="77777777" w:rsidTr="005423B8">
        <w:tc>
          <w:tcPr>
            <w:tcW w:w="4247" w:type="dxa"/>
          </w:tcPr>
          <w:p w14:paraId="4A9F4B61" w14:textId="5749FA26" w:rsidR="005423B8" w:rsidRPr="00B4487B" w:rsidRDefault="005423B8" w:rsidP="005423B8">
            <w:pPr>
              <w:rPr>
                <w:lang w:val="fi-FI"/>
              </w:rPr>
            </w:pPr>
            <w:r w:rsidRPr="00B4487B">
              <w:rPr>
                <w:lang w:val="fi-FI"/>
              </w:rPr>
              <w:t>Viivakaavioita käytetään yleensä trendien ja muutosten visualisointiin jonkin ajanjakson aikana. Esimerkkidatana käytetään</w:t>
            </w:r>
            <w:r w:rsidR="003136C5" w:rsidRPr="00B4487B">
              <w:rPr>
                <w:lang w:val="fi-FI"/>
              </w:rPr>
              <w:t xml:space="preserve"> </w:t>
            </w:r>
            <w:r w:rsidRPr="00B4487B">
              <w:rPr>
                <w:lang w:val="fi-FI"/>
              </w:rPr>
              <w:t>Nokian osakkeen arvoa välillä tammikuu 2024 – joulukuu 2024.</w:t>
            </w:r>
          </w:p>
          <w:p w14:paraId="5487F8E2" w14:textId="77777777" w:rsidR="005423B8" w:rsidRDefault="005423B8" w:rsidP="005423B8">
            <w:pPr>
              <w:rPr>
                <w:lang w:val="fi-FI"/>
              </w:rPr>
            </w:pPr>
          </w:p>
        </w:tc>
        <w:tc>
          <w:tcPr>
            <w:tcW w:w="4248" w:type="dxa"/>
          </w:tcPr>
          <w:p w14:paraId="7F63C8D2" w14:textId="36560E50" w:rsidR="005423B8" w:rsidRDefault="00C6430E" w:rsidP="005423B8">
            <w:pPr>
              <w:rPr>
                <w:lang w:val="fi-FI"/>
              </w:rPr>
            </w:pPr>
            <w:r>
              <w:rPr>
                <w:noProof/>
              </w:rPr>
              <w:drawing>
                <wp:inline distT="0" distB="0" distL="0" distR="0" wp14:anchorId="1E6FE855" wp14:editId="016DE0D4">
                  <wp:extent cx="2438400" cy="2470400"/>
                  <wp:effectExtent l="0" t="0" r="0" b="6350"/>
                  <wp:docPr id="152738610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86108" name=""/>
                          <pic:cNvPicPr/>
                        </pic:nvPicPr>
                        <pic:blipFill>
                          <a:blip r:embed="rId21"/>
                          <a:stretch>
                            <a:fillRect/>
                          </a:stretch>
                        </pic:blipFill>
                        <pic:spPr>
                          <a:xfrm>
                            <a:off x="0" y="0"/>
                            <a:ext cx="2451334" cy="2483503"/>
                          </a:xfrm>
                          <a:prstGeom prst="rect">
                            <a:avLst/>
                          </a:prstGeom>
                        </pic:spPr>
                      </pic:pic>
                    </a:graphicData>
                  </a:graphic>
                </wp:inline>
              </w:drawing>
            </w:r>
          </w:p>
        </w:tc>
      </w:tr>
    </w:tbl>
    <w:p w14:paraId="36762C4C" w14:textId="4187B9A4" w:rsidR="00916E5F" w:rsidRDefault="00916E5F"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182D05C" w14:textId="77777777" w:rsidTr="00B64C4F">
        <w:tc>
          <w:tcPr>
            <w:tcW w:w="8495" w:type="dxa"/>
          </w:tcPr>
          <w:p w14:paraId="5BCCF93F" w14:textId="2B1E2BE5" w:rsidR="00B64C4F" w:rsidRPr="00B64C4F" w:rsidRDefault="00B64C4F" w:rsidP="00B64C4F">
            <w:pPr>
              <w:keepNext/>
              <w:rPr>
                <w:color w:val="00B050"/>
                <w:lang w:val="fi-FI"/>
              </w:rPr>
            </w:pPr>
            <w:bookmarkStart w:id="17" w:name="_Hlk198909037"/>
            <w:r w:rsidRPr="00B4487B">
              <w:rPr>
                <w:lang w:val="fi-FI"/>
              </w:rPr>
              <w:lastRenderedPageBreak/>
              <w:t>Luodaan dynaaminen lista, johon lisätään pisteitä koordinaatistossa.</w:t>
            </w:r>
            <w:bookmarkEnd w:id="17"/>
          </w:p>
        </w:tc>
      </w:tr>
      <w:tr w:rsidR="00B64C4F" w14:paraId="3BDF3BA4" w14:textId="77777777" w:rsidTr="00B64C4F">
        <w:tc>
          <w:tcPr>
            <w:tcW w:w="8495" w:type="dxa"/>
          </w:tcPr>
          <w:p w14:paraId="72803787" w14:textId="6443DEA7" w:rsidR="00B64C4F" w:rsidRDefault="00B64C4F" w:rsidP="00B64C4F">
            <w:pPr>
              <w:keepNext/>
              <w:rPr>
                <w:lang w:val="fi-FI"/>
              </w:rPr>
            </w:pPr>
            <w:r>
              <w:rPr>
                <w:noProof/>
              </w:rPr>
              <w:drawing>
                <wp:inline distT="0" distB="0" distL="0" distR="0" wp14:anchorId="1AC1A60E" wp14:editId="76D09772">
                  <wp:extent cx="1752600" cy="2372053"/>
                  <wp:effectExtent l="0" t="0" r="0" b="9525"/>
                  <wp:docPr id="1981652306" name="Kuva 1" descr="Kuva, joka sisältää kohteen teksti, kuvakaappaus, Fontti, ruokalist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52306" name="Kuva 1" descr="Kuva, joka sisältää kohteen teksti, kuvakaappaus, Fontti, ruokalista&#10;&#10;Tekoälyn generoima sisältö voi olla virheellistä."/>
                          <pic:cNvPicPr/>
                        </pic:nvPicPr>
                        <pic:blipFill>
                          <a:blip r:embed="rId22"/>
                          <a:stretch>
                            <a:fillRect/>
                          </a:stretch>
                        </pic:blipFill>
                        <pic:spPr>
                          <a:xfrm>
                            <a:off x="0" y="0"/>
                            <a:ext cx="1753728" cy="2373580"/>
                          </a:xfrm>
                          <a:prstGeom prst="rect">
                            <a:avLst/>
                          </a:prstGeom>
                        </pic:spPr>
                      </pic:pic>
                    </a:graphicData>
                  </a:graphic>
                </wp:inline>
              </w:drawing>
            </w:r>
          </w:p>
        </w:tc>
      </w:tr>
    </w:tbl>
    <w:p w14:paraId="1347799C" w14:textId="77777777" w:rsidR="006B1299" w:rsidRDefault="006B1299"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56E162D" w14:textId="77777777" w:rsidTr="00D45036">
        <w:tc>
          <w:tcPr>
            <w:tcW w:w="8495" w:type="dxa"/>
          </w:tcPr>
          <w:p w14:paraId="0C5AE0C8" w14:textId="5B0DDC2A" w:rsidR="00B64C4F" w:rsidRPr="003E602A" w:rsidRDefault="00B64C4F" w:rsidP="00B64C4F">
            <w:pPr>
              <w:keepNext/>
              <w:rPr>
                <w:color w:val="00B050"/>
                <w:lang w:val="fi-FI"/>
              </w:rPr>
            </w:pPr>
            <w:bookmarkStart w:id="18" w:name="_Hlk198909043"/>
            <w:r w:rsidRPr="00B4487B">
              <w:rPr>
                <w:lang w:val="fi-FI"/>
              </w:rPr>
              <w:t xml:space="preserve">Luodaan </w:t>
            </w:r>
            <w:r w:rsidRPr="00B4487B">
              <w:t>xAxisData</w:t>
            </w:r>
            <w:r w:rsidRPr="00B4487B">
              <w:rPr>
                <w:lang w:val="fi-FI"/>
              </w:rPr>
              <w:t xml:space="preserve"> arvo, jossa määritellään x -akselin eri parametreja. Esimerkissä näistä käytetään vain osaa, lisää muutettavia parametreja löydät mm. pitämällä hiiren esimerkiksi </w:t>
            </w:r>
            <w:r w:rsidRPr="00B4487B">
              <w:t>AxisData</w:t>
            </w:r>
            <w:r w:rsidRPr="00B4487B">
              <w:rPr>
                <w:rStyle w:val="KeyWordHighlightChar"/>
              </w:rPr>
              <w:t xml:space="preserve"> </w:t>
            </w:r>
            <w:r w:rsidRPr="00B4487B">
              <w:rPr>
                <w:lang w:val="fi-FI"/>
              </w:rPr>
              <w:t>kohdalla ja painamalla esiin ilmestyvän ikkunan oikeasta alareunasta kynän kuvaketta.</w:t>
            </w:r>
            <w:bookmarkEnd w:id="18"/>
          </w:p>
        </w:tc>
      </w:tr>
      <w:tr w:rsidR="00B64C4F" w14:paraId="586A9AEB" w14:textId="77777777" w:rsidTr="00D45036">
        <w:tc>
          <w:tcPr>
            <w:tcW w:w="8495" w:type="dxa"/>
          </w:tcPr>
          <w:p w14:paraId="3B5574B2" w14:textId="454DDCCC" w:rsidR="00B64C4F" w:rsidRDefault="00B64C4F" w:rsidP="00B64C4F">
            <w:pPr>
              <w:keepNext/>
              <w:rPr>
                <w:lang w:val="fi-FI"/>
              </w:rPr>
            </w:pPr>
            <w:r>
              <w:rPr>
                <w:noProof/>
              </w:rPr>
              <w:drawing>
                <wp:inline distT="0" distB="0" distL="0" distR="0" wp14:anchorId="571C46DD" wp14:editId="145EB4C2">
                  <wp:extent cx="4086225" cy="1467526"/>
                  <wp:effectExtent l="0" t="0" r="0" b="0"/>
                  <wp:docPr id="2081470825"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70825" name="Kuva 1" descr="Kuva, joka sisältää kohteen teksti, kuvakaappaus, Fontti&#10;&#10;Tekoälyn generoima sisältö voi olla virheellistä."/>
                          <pic:cNvPicPr/>
                        </pic:nvPicPr>
                        <pic:blipFill>
                          <a:blip r:embed="rId23"/>
                          <a:stretch>
                            <a:fillRect/>
                          </a:stretch>
                        </pic:blipFill>
                        <pic:spPr>
                          <a:xfrm>
                            <a:off x="0" y="0"/>
                            <a:ext cx="4097305" cy="1471505"/>
                          </a:xfrm>
                          <a:prstGeom prst="rect">
                            <a:avLst/>
                          </a:prstGeom>
                        </pic:spPr>
                      </pic:pic>
                    </a:graphicData>
                  </a:graphic>
                </wp:inline>
              </w:drawing>
            </w:r>
          </w:p>
        </w:tc>
      </w:tr>
    </w:tbl>
    <w:p w14:paraId="023C7599" w14:textId="120E4B91" w:rsidR="006B1299" w:rsidRDefault="006B1299" w:rsidP="00916E5F">
      <w:pPr>
        <w:rPr>
          <w:lang w:val="fi-FI"/>
        </w:rPr>
      </w:pPr>
    </w:p>
    <w:tbl>
      <w:tblPr>
        <w:tblStyle w:val="TaulukkoRuudukko"/>
        <w:tblW w:w="0" w:type="auto"/>
        <w:tblInd w:w="-5" w:type="dxa"/>
        <w:tblLook w:val="04A0" w:firstRow="1" w:lastRow="0" w:firstColumn="1" w:lastColumn="0" w:noHBand="0" w:noVBand="1"/>
      </w:tblPr>
      <w:tblGrid>
        <w:gridCol w:w="8495"/>
      </w:tblGrid>
      <w:tr w:rsidR="00B64C4F" w14:paraId="2AB257C3" w14:textId="77777777" w:rsidTr="00D45036">
        <w:tc>
          <w:tcPr>
            <w:tcW w:w="8495" w:type="dxa"/>
            <w:tcBorders>
              <w:top w:val="nil"/>
              <w:left w:val="nil"/>
              <w:bottom w:val="nil"/>
              <w:right w:val="nil"/>
            </w:tcBorders>
          </w:tcPr>
          <w:p w14:paraId="212F3288" w14:textId="0C0FAE03" w:rsidR="00B64C4F" w:rsidRPr="003E602A" w:rsidRDefault="00B64C4F" w:rsidP="00B64C4F">
            <w:pPr>
              <w:keepNext/>
              <w:rPr>
                <w:color w:val="00B050"/>
                <w:lang w:val="fi-FI"/>
              </w:rPr>
            </w:pPr>
            <w:bookmarkStart w:id="19" w:name="_Hlk198909048"/>
            <w:r w:rsidRPr="00B4487B">
              <w:rPr>
                <w:lang w:val="fi-FI"/>
              </w:rPr>
              <w:t xml:space="preserve">Luodaan myös </w:t>
            </w:r>
            <w:r w:rsidRPr="00B4487B">
              <w:t>yAxisData</w:t>
            </w:r>
            <w:r w:rsidRPr="00B4487B">
              <w:rPr>
                <w:lang w:val="fi-FI"/>
              </w:rPr>
              <w:t xml:space="preserve"> arvo, jossa määritellään samalla tavalla y -akselille eri parametreja. Lisää muutettavia parametreja löydät samalla tavalla kuin xAxisData kohdassa.</w:t>
            </w:r>
            <w:bookmarkEnd w:id="19"/>
          </w:p>
        </w:tc>
      </w:tr>
      <w:tr w:rsidR="00B64C4F" w14:paraId="4C241A05" w14:textId="77777777" w:rsidTr="00D45036">
        <w:tc>
          <w:tcPr>
            <w:tcW w:w="8495" w:type="dxa"/>
            <w:tcBorders>
              <w:top w:val="nil"/>
              <w:left w:val="nil"/>
              <w:bottom w:val="nil"/>
              <w:right w:val="nil"/>
            </w:tcBorders>
          </w:tcPr>
          <w:p w14:paraId="16DD8AD7" w14:textId="781507F2" w:rsidR="00B64C4F" w:rsidRDefault="00B64C4F" w:rsidP="00B64C4F">
            <w:pPr>
              <w:keepNext/>
              <w:rPr>
                <w:lang w:val="fi-FI"/>
              </w:rPr>
            </w:pPr>
            <w:r>
              <w:rPr>
                <w:noProof/>
              </w:rPr>
              <w:drawing>
                <wp:inline distT="0" distB="0" distL="0" distR="0" wp14:anchorId="59DECBAB" wp14:editId="6A12DD29">
                  <wp:extent cx="3914775" cy="1791795"/>
                  <wp:effectExtent l="0" t="0" r="0" b="0"/>
                  <wp:docPr id="420115646"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15646" name="Kuva 1" descr="Kuva, joka sisältää kohteen teksti, kuvakaappaus, Fontti&#10;&#10;Tekoälyn generoima sisältö voi olla virheellistä."/>
                          <pic:cNvPicPr/>
                        </pic:nvPicPr>
                        <pic:blipFill>
                          <a:blip r:embed="rId24"/>
                          <a:stretch>
                            <a:fillRect/>
                          </a:stretch>
                        </pic:blipFill>
                        <pic:spPr>
                          <a:xfrm>
                            <a:off x="0" y="0"/>
                            <a:ext cx="3927039" cy="1797408"/>
                          </a:xfrm>
                          <a:prstGeom prst="rect">
                            <a:avLst/>
                          </a:prstGeom>
                        </pic:spPr>
                      </pic:pic>
                    </a:graphicData>
                  </a:graphic>
                </wp:inline>
              </w:drawing>
            </w:r>
          </w:p>
        </w:tc>
      </w:tr>
      <w:tr w:rsidR="00B64C4F" w14:paraId="50FCA2CA" w14:textId="77777777" w:rsidTr="00D450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5" w:type="dxa"/>
          </w:tcPr>
          <w:p w14:paraId="2FBF17B1" w14:textId="3A4C78CE" w:rsidR="00B64C4F" w:rsidRPr="00B64C4F" w:rsidRDefault="00B64C4F" w:rsidP="00B64C4F">
            <w:pPr>
              <w:keepNext/>
              <w:rPr>
                <w:color w:val="00B050"/>
                <w:lang w:val="fi-FI"/>
              </w:rPr>
            </w:pPr>
          </w:p>
        </w:tc>
      </w:tr>
      <w:tr w:rsidR="00B64C4F" w14:paraId="56E4A1AC"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5" w:type="dxa"/>
          </w:tcPr>
          <w:p w14:paraId="06FDEFC9" w14:textId="2E58B43C" w:rsidR="00B64C4F" w:rsidRDefault="00B64C4F" w:rsidP="00B64C4F">
            <w:pPr>
              <w:keepNext/>
              <w:rPr>
                <w:lang w:val="fi-FI"/>
              </w:rPr>
            </w:pPr>
          </w:p>
        </w:tc>
      </w:tr>
    </w:tbl>
    <w:p w14:paraId="64A90117" w14:textId="7A147817" w:rsidR="00074D12" w:rsidRDefault="00074D12"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7187BE2" w14:textId="77777777" w:rsidTr="00D45036">
        <w:tc>
          <w:tcPr>
            <w:tcW w:w="8495" w:type="dxa"/>
          </w:tcPr>
          <w:p w14:paraId="2C9CD15C" w14:textId="305BCA0A" w:rsidR="00B64C4F" w:rsidRPr="003E602A" w:rsidRDefault="00B64C4F" w:rsidP="00B64C4F">
            <w:pPr>
              <w:keepNext/>
              <w:rPr>
                <w:color w:val="00B050"/>
                <w:lang w:val="fi-FI"/>
              </w:rPr>
            </w:pPr>
            <w:bookmarkStart w:id="20" w:name="_Hlk198909053"/>
            <w:r w:rsidRPr="00B4487B">
              <w:rPr>
                <w:lang w:val="fi-FI"/>
              </w:rPr>
              <w:lastRenderedPageBreak/>
              <w:t>Luodaan data -arvo, johon lisätään dataksi aiemmin luomamme lista, sekä x- ja y-akselien konfiguraatiot.</w:t>
            </w:r>
            <w:bookmarkEnd w:id="20"/>
          </w:p>
        </w:tc>
      </w:tr>
      <w:tr w:rsidR="00B64C4F" w14:paraId="60CBC638" w14:textId="77777777" w:rsidTr="00D45036">
        <w:tc>
          <w:tcPr>
            <w:tcW w:w="8495" w:type="dxa"/>
          </w:tcPr>
          <w:p w14:paraId="21554F31" w14:textId="1C3291C3" w:rsidR="00B64C4F" w:rsidRDefault="00B64C4F" w:rsidP="00B64C4F">
            <w:pPr>
              <w:keepNext/>
              <w:rPr>
                <w:lang w:val="fi-FI"/>
              </w:rPr>
            </w:pPr>
            <w:r>
              <w:rPr>
                <w:noProof/>
              </w:rPr>
              <w:drawing>
                <wp:inline distT="0" distB="0" distL="0" distR="0" wp14:anchorId="5B0EAA8C" wp14:editId="5CB1AC5A">
                  <wp:extent cx="3429000" cy="3581400"/>
                  <wp:effectExtent l="0" t="0" r="0" b="0"/>
                  <wp:docPr id="1590482576"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82576" name="Kuva 1" descr="Kuva, joka sisältää kohteen teksti, kuvakaappaus, Fontti&#10;&#10;Tekoälyn generoima sisältö voi olla virheellistä."/>
                          <pic:cNvPicPr/>
                        </pic:nvPicPr>
                        <pic:blipFill>
                          <a:blip r:embed="rId25"/>
                          <a:stretch>
                            <a:fillRect/>
                          </a:stretch>
                        </pic:blipFill>
                        <pic:spPr>
                          <a:xfrm>
                            <a:off x="0" y="0"/>
                            <a:ext cx="3429000" cy="3581400"/>
                          </a:xfrm>
                          <a:prstGeom prst="rect">
                            <a:avLst/>
                          </a:prstGeom>
                        </pic:spPr>
                      </pic:pic>
                    </a:graphicData>
                  </a:graphic>
                </wp:inline>
              </w:drawing>
            </w:r>
          </w:p>
        </w:tc>
      </w:tr>
    </w:tbl>
    <w:p w14:paraId="20BB4788" w14:textId="46EBA261" w:rsidR="00074D12" w:rsidRDefault="00074D12"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DA0B7C0" w14:textId="77777777" w:rsidTr="00D45036">
        <w:tc>
          <w:tcPr>
            <w:tcW w:w="8495" w:type="dxa"/>
          </w:tcPr>
          <w:p w14:paraId="316C2A54" w14:textId="0441C89C" w:rsidR="00B64C4F" w:rsidRPr="003E602A" w:rsidRDefault="00B64C4F" w:rsidP="00B64C4F">
            <w:pPr>
              <w:keepNext/>
              <w:rPr>
                <w:color w:val="00B050"/>
              </w:rPr>
            </w:pPr>
            <w:r w:rsidRPr="00B4487B">
              <w:t>Kutsutaan LineChart -funktiota, joka piirtää kaavion. Funktiolle tulee syöttää luomamme data -arvo, joka sisältää datalistan sekä x- ja y-akselien</w:t>
            </w:r>
            <w:r w:rsidRPr="00B4487B">
              <w:rPr>
                <w:rStyle w:val="KeyWordHighlightChar"/>
                <w:lang w:val="en-US"/>
              </w:rPr>
              <w:t xml:space="preserve"> </w:t>
            </w:r>
            <w:r w:rsidRPr="00B4487B">
              <w:t>konfiguraatiot. Muut ominaisuudet kuten esimerkissä kuvaajan korkeus, ovat vapaaehtoisia.</w:t>
            </w:r>
          </w:p>
        </w:tc>
      </w:tr>
      <w:tr w:rsidR="00B64C4F" w14:paraId="19608D74" w14:textId="77777777" w:rsidTr="00D45036">
        <w:tc>
          <w:tcPr>
            <w:tcW w:w="8495" w:type="dxa"/>
          </w:tcPr>
          <w:p w14:paraId="39B6156B" w14:textId="3C0A2410" w:rsidR="00B64C4F" w:rsidRDefault="00B64C4F" w:rsidP="00B64C4F">
            <w:pPr>
              <w:keepNext/>
              <w:rPr>
                <w:lang w:val="fi-FI"/>
              </w:rPr>
            </w:pPr>
            <w:r>
              <w:rPr>
                <w:noProof/>
              </w:rPr>
              <w:drawing>
                <wp:inline distT="0" distB="0" distL="0" distR="0" wp14:anchorId="6C1644BD" wp14:editId="2D57F914">
                  <wp:extent cx="2009775" cy="1362075"/>
                  <wp:effectExtent l="0" t="0" r="9525" b="9525"/>
                  <wp:docPr id="537440905" name="Kuva 1" descr="Kuva, joka sisältää kohteen teksti, Fontti, kuvakaappaus,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40905" name="Kuva 1" descr="Kuva, joka sisältää kohteen teksti, Fontti, kuvakaappaus, muotoilu&#10;&#10;Tekoälyn generoima sisältö voi olla virheellistä."/>
                          <pic:cNvPicPr/>
                        </pic:nvPicPr>
                        <pic:blipFill>
                          <a:blip r:embed="rId26"/>
                          <a:stretch>
                            <a:fillRect/>
                          </a:stretch>
                        </pic:blipFill>
                        <pic:spPr>
                          <a:xfrm>
                            <a:off x="0" y="0"/>
                            <a:ext cx="2009775" cy="1362075"/>
                          </a:xfrm>
                          <a:prstGeom prst="rect">
                            <a:avLst/>
                          </a:prstGeom>
                        </pic:spPr>
                      </pic:pic>
                    </a:graphicData>
                  </a:graphic>
                </wp:inline>
              </w:drawing>
            </w:r>
          </w:p>
        </w:tc>
      </w:tr>
    </w:tbl>
    <w:p w14:paraId="675156A0" w14:textId="2DCB8BD7" w:rsidR="008E7966" w:rsidRDefault="008E7966" w:rsidP="00916E5F">
      <w:pPr>
        <w:rPr>
          <w:lang w:val="fi-FI"/>
        </w:rPr>
      </w:pPr>
    </w:p>
    <w:p w14:paraId="0CB8DA1D" w14:textId="36E1587B" w:rsidR="00074D12" w:rsidRPr="00916E5F" w:rsidRDefault="00074D12" w:rsidP="00916E5F">
      <w:pPr>
        <w:rPr>
          <w:lang w:val="fi-FI"/>
        </w:rPr>
      </w:pPr>
    </w:p>
    <w:p w14:paraId="7167FA95" w14:textId="1D57BC3C" w:rsidR="003E1BA6" w:rsidRPr="00DC6156" w:rsidRDefault="009C5374" w:rsidP="00F7474F">
      <w:pPr>
        <w:pStyle w:val="Otsikko2"/>
        <w:rPr>
          <w:lang w:val="fi-FI"/>
        </w:rPr>
      </w:pPr>
      <w:bookmarkStart w:id="21" w:name="_Toc202454916"/>
      <w:r>
        <w:rPr>
          <w:lang w:val="fi-FI"/>
        </w:rPr>
        <w:lastRenderedPageBreak/>
        <w:t>Aalto</w:t>
      </w:r>
      <w:r w:rsidR="00DC6156">
        <w:rPr>
          <w:lang w:val="fi-FI"/>
        </w:rPr>
        <w:t>k</w:t>
      </w:r>
      <w:r>
        <w:rPr>
          <w:lang w:val="fi-FI"/>
        </w:rPr>
        <w:t>aavio</w:t>
      </w:r>
      <w:r w:rsidR="00DC6156">
        <w:rPr>
          <w:lang w:val="fi-FI"/>
        </w:rPr>
        <w:t xml:space="preserve"> - WaveChartAppV1</w:t>
      </w:r>
      <w:bookmarkEnd w:id="21"/>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356"/>
      </w:tblGrid>
      <w:tr w:rsidR="00161157" w14:paraId="203F3F1E" w14:textId="77777777" w:rsidTr="00161157">
        <w:tc>
          <w:tcPr>
            <w:tcW w:w="4247" w:type="dxa"/>
          </w:tcPr>
          <w:p w14:paraId="42B1BE8E" w14:textId="77777777" w:rsidR="00161157" w:rsidRPr="00B4487B" w:rsidRDefault="00161157" w:rsidP="00161157">
            <w:pPr>
              <w:rPr>
                <w:lang w:val="fi-FI"/>
              </w:rPr>
            </w:pPr>
            <w:r w:rsidRPr="00B4487B">
              <w:rPr>
                <w:lang w:val="fi-FI"/>
              </w:rPr>
              <w:t>Aaltokaavioita käytetään monilla aloilla kuten taloudessa, tekniikan aloilla ja lääketieteessä. Aaltokaavioita voidaan käyttää esittämään jonkinlaista signaalidataa tai ääniaaltoja, seismistä toimintaa sekä sähkömagneettisia aaltoja. Lääketieteessä aaltokaavioita käytetään mm. sydämen ja aivojen toiminnan seuraamiseen.</w:t>
            </w:r>
          </w:p>
          <w:p w14:paraId="06525254" w14:textId="77777777" w:rsidR="00161157" w:rsidRDefault="00161157" w:rsidP="00161157">
            <w:pPr>
              <w:rPr>
                <w:lang w:val="fi-FI"/>
              </w:rPr>
            </w:pPr>
          </w:p>
        </w:tc>
        <w:tc>
          <w:tcPr>
            <w:tcW w:w="4248" w:type="dxa"/>
          </w:tcPr>
          <w:p w14:paraId="1F2D19B0" w14:textId="2D43CBAD" w:rsidR="00161157" w:rsidRDefault="00161157" w:rsidP="00161157">
            <w:pPr>
              <w:rPr>
                <w:lang w:val="fi-FI"/>
              </w:rPr>
            </w:pPr>
            <w:r>
              <w:rPr>
                <w:noProof/>
              </w:rPr>
              <w:drawing>
                <wp:inline distT="0" distB="0" distL="0" distR="0" wp14:anchorId="1CE98923" wp14:editId="30E264E9">
                  <wp:extent cx="2628022" cy="2048510"/>
                  <wp:effectExtent l="0" t="0" r="1270" b="8890"/>
                  <wp:docPr id="720898980" name="Kuva 1" descr="Kuva, joka sisältää kohteen viiva, Tontti,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8980" name="Kuva 1" descr="Kuva, joka sisältää kohteen viiva, Tontti, diagrammi&#10;&#10;Tekoälyn generoima sisältö voi olla virheellistä."/>
                          <pic:cNvPicPr/>
                        </pic:nvPicPr>
                        <pic:blipFill>
                          <a:blip r:embed="rId27"/>
                          <a:stretch>
                            <a:fillRect/>
                          </a:stretch>
                        </pic:blipFill>
                        <pic:spPr>
                          <a:xfrm>
                            <a:off x="0" y="0"/>
                            <a:ext cx="2643564" cy="2060625"/>
                          </a:xfrm>
                          <a:prstGeom prst="rect">
                            <a:avLst/>
                          </a:prstGeom>
                        </pic:spPr>
                      </pic:pic>
                    </a:graphicData>
                  </a:graphic>
                </wp:inline>
              </w:drawing>
            </w:r>
          </w:p>
        </w:tc>
      </w:tr>
    </w:tbl>
    <w:p w14:paraId="2840D704" w14:textId="77777777" w:rsidR="007F418A" w:rsidRDefault="007F418A" w:rsidP="00E27D8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08118376" w14:textId="77777777" w:rsidTr="00D45036">
        <w:tc>
          <w:tcPr>
            <w:tcW w:w="8495" w:type="dxa"/>
          </w:tcPr>
          <w:p w14:paraId="50E54EEC" w14:textId="274E2194" w:rsidR="00B64C4F" w:rsidRPr="00B4487B" w:rsidRDefault="00B64C4F" w:rsidP="00B64C4F">
            <w:pPr>
              <w:keepNext/>
              <w:rPr>
                <w:lang w:val="fi-FI"/>
              </w:rPr>
            </w:pPr>
            <w:r w:rsidRPr="00B4487B">
              <w:rPr>
                <w:lang w:val="fi-FI"/>
              </w:rPr>
              <w:t>Luodaan dynaaminen lista, johon lisätään pisteitä.</w:t>
            </w:r>
          </w:p>
        </w:tc>
      </w:tr>
      <w:tr w:rsidR="00B64C4F" w14:paraId="79AD650D" w14:textId="77777777" w:rsidTr="00D45036">
        <w:tc>
          <w:tcPr>
            <w:tcW w:w="8495" w:type="dxa"/>
          </w:tcPr>
          <w:p w14:paraId="22ED0389" w14:textId="0C133890" w:rsidR="00B64C4F" w:rsidRDefault="00B64C4F" w:rsidP="00B64C4F">
            <w:pPr>
              <w:keepNext/>
              <w:rPr>
                <w:lang w:val="fi-FI"/>
              </w:rPr>
            </w:pPr>
            <w:r>
              <w:rPr>
                <w:noProof/>
              </w:rPr>
              <w:drawing>
                <wp:inline distT="0" distB="0" distL="0" distR="0" wp14:anchorId="586DAD46" wp14:editId="39DA9795">
                  <wp:extent cx="1819275" cy="2475795"/>
                  <wp:effectExtent l="0" t="0" r="0" b="1270"/>
                  <wp:docPr id="1565136356" name="Kuva 1" descr="Kuva, joka sisältää kohteen teksti, kuvakaappaus, Fontti,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36356" name="Kuva 1" descr="Kuva, joka sisältää kohteen teksti, kuvakaappaus, Fontti, muotoilu&#10;&#10;Tekoälyn generoima sisältö voi olla virheellistä."/>
                          <pic:cNvPicPr/>
                        </pic:nvPicPr>
                        <pic:blipFill>
                          <a:blip r:embed="rId28"/>
                          <a:stretch>
                            <a:fillRect/>
                          </a:stretch>
                        </pic:blipFill>
                        <pic:spPr>
                          <a:xfrm>
                            <a:off x="0" y="0"/>
                            <a:ext cx="1824422" cy="2482800"/>
                          </a:xfrm>
                          <a:prstGeom prst="rect">
                            <a:avLst/>
                          </a:prstGeom>
                        </pic:spPr>
                      </pic:pic>
                    </a:graphicData>
                  </a:graphic>
                </wp:inline>
              </w:drawing>
            </w:r>
          </w:p>
        </w:tc>
      </w:tr>
    </w:tbl>
    <w:p w14:paraId="1D4C6A51" w14:textId="77777777" w:rsidR="00B64C4F" w:rsidRDefault="00B64C4F" w:rsidP="00E27D8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D98D4E0" w14:textId="77777777" w:rsidTr="00D45036">
        <w:tc>
          <w:tcPr>
            <w:tcW w:w="8495" w:type="dxa"/>
          </w:tcPr>
          <w:p w14:paraId="0CBA9954" w14:textId="2F156BCD" w:rsidR="00B64C4F" w:rsidRPr="003E602A" w:rsidRDefault="00B64C4F" w:rsidP="00B64C4F">
            <w:pPr>
              <w:keepNext/>
              <w:rPr>
                <w:color w:val="00B050"/>
                <w:lang w:val="fi-FI"/>
              </w:rPr>
            </w:pPr>
            <w:r w:rsidRPr="00B4487B">
              <w:rPr>
                <w:lang w:val="fi-FI"/>
              </w:rPr>
              <w:t xml:space="preserve">Luodaan </w:t>
            </w:r>
            <w:r w:rsidRPr="00B4487B">
              <w:t>xAxisData</w:t>
            </w:r>
            <w:r w:rsidRPr="00B4487B">
              <w:rPr>
                <w:lang w:val="fi-FI"/>
              </w:rPr>
              <w:t xml:space="preserve"> arvo, jossa säädetään parametreja x -akselille.</w:t>
            </w:r>
          </w:p>
        </w:tc>
      </w:tr>
      <w:tr w:rsidR="00B64C4F" w14:paraId="6DDD5123" w14:textId="77777777" w:rsidTr="00D45036">
        <w:tc>
          <w:tcPr>
            <w:tcW w:w="8495" w:type="dxa"/>
          </w:tcPr>
          <w:p w14:paraId="1B2B7968" w14:textId="055DADCD" w:rsidR="00B64C4F" w:rsidRDefault="00B64C4F" w:rsidP="00B64C4F">
            <w:pPr>
              <w:keepNext/>
              <w:rPr>
                <w:lang w:val="fi-FI"/>
              </w:rPr>
            </w:pPr>
            <w:r>
              <w:rPr>
                <w:noProof/>
              </w:rPr>
              <w:drawing>
                <wp:inline distT="0" distB="0" distL="0" distR="0" wp14:anchorId="75E14C10" wp14:editId="5F3003A9">
                  <wp:extent cx="2895600" cy="1457325"/>
                  <wp:effectExtent l="0" t="0" r="0" b="9525"/>
                  <wp:docPr id="2099513879" name="Kuva 1" descr="Kuva, joka sisältää kohteen teksti, Fontt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3879" name="Kuva 1" descr="Kuva, joka sisältää kohteen teksti, Fontti, kuvakaappaus&#10;&#10;Tekoälyn generoima sisältö voi olla virheellistä."/>
                          <pic:cNvPicPr/>
                        </pic:nvPicPr>
                        <pic:blipFill>
                          <a:blip r:embed="rId29"/>
                          <a:stretch>
                            <a:fillRect/>
                          </a:stretch>
                        </pic:blipFill>
                        <pic:spPr>
                          <a:xfrm>
                            <a:off x="0" y="0"/>
                            <a:ext cx="2895600" cy="1457325"/>
                          </a:xfrm>
                          <a:prstGeom prst="rect">
                            <a:avLst/>
                          </a:prstGeom>
                        </pic:spPr>
                      </pic:pic>
                    </a:graphicData>
                  </a:graphic>
                </wp:inline>
              </w:drawing>
            </w:r>
          </w:p>
        </w:tc>
      </w:tr>
    </w:tbl>
    <w:p w14:paraId="740F4860" w14:textId="6B55C43D" w:rsidR="00E27D81" w:rsidRDefault="00E27D81" w:rsidP="00E27D81">
      <w:pPr>
        <w:rPr>
          <w:lang w:val="fi-FI"/>
        </w:rPr>
      </w:pPr>
    </w:p>
    <w:p w14:paraId="2E8F3520" w14:textId="197B7818" w:rsidR="00E27D81" w:rsidRDefault="00E27D81" w:rsidP="00E27D8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3A80828" w14:textId="77777777" w:rsidTr="00D45036">
        <w:tc>
          <w:tcPr>
            <w:tcW w:w="8495" w:type="dxa"/>
          </w:tcPr>
          <w:p w14:paraId="77E33CFF" w14:textId="34F92ADA" w:rsidR="00B64C4F" w:rsidRPr="00B4487B" w:rsidRDefault="00B64C4F" w:rsidP="00B64C4F">
            <w:pPr>
              <w:keepNext/>
              <w:rPr>
                <w:lang w:val="fi-FI"/>
              </w:rPr>
            </w:pPr>
            <w:r w:rsidRPr="00B4487B">
              <w:rPr>
                <w:lang w:val="fi-FI"/>
              </w:rPr>
              <w:lastRenderedPageBreak/>
              <w:t xml:space="preserve">Luodaan </w:t>
            </w:r>
            <w:r w:rsidRPr="00B4487B">
              <w:t>yAxisData</w:t>
            </w:r>
            <w:r w:rsidRPr="00B4487B">
              <w:rPr>
                <w:lang w:val="fi-FI"/>
              </w:rPr>
              <w:t xml:space="preserve"> arvo, jossa säädetään parametreja y -akselille</w:t>
            </w:r>
          </w:p>
        </w:tc>
      </w:tr>
      <w:tr w:rsidR="00B64C4F" w14:paraId="05CDA0AA" w14:textId="77777777" w:rsidTr="00D45036">
        <w:tc>
          <w:tcPr>
            <w:tcW w:w="8495" w:type="dxa"/>
          </w:tcPr>
          <w:p w14:paraId="404DDABF" w14:textId="39A7FA04" w:rsidR="00B64C4F" w:rsidRDefault="00B64C4F" w:rsidP="00B64C4F">
            <w:pPr>
              <w:keepNext/>
              <w:rPr>
                <w:lang w:val="fi-FI"/>
              </w:rPr>
            </w:pPr>
            <w:r>
              <w:rPr>
                <w:noProof/>
              </w:rPr>
              <w:drawing>
                <wp:inline distT="0" distB="0" distL="0" distR="0" wp14:anchorId="7C2F3747" wp14:editId="3A68981A">
                  <wp:extent cx="4457700" cy="1952625"/>
                  <wp:effectExtent l="0" t="0" r="0" b="9525"/>
                  <wp:docPr id="252440726"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40726" name="Kuva 1" descr="Kuva, joka sisältää kohteen teksti, kuvakaappaus, Fontti&#10;&#10;Tekoälyn generoima sisältö voi olla virheellistä."/>
                          <pic:cNvPicPr/>
                        </pic:nvPicPr>
                        <pic:blipFill>
                          <a:blip r:embed="rId30"/>
                          <a:stretch>
                            <a:fillRect/>
                          </a:stretch>
                        </pic:blipFill>
                        <pic:spPr>
                          <a:xfrm>
                            <a:off x="0" y="0"/>
                            <a:ext cx="4457700" cy="1952625"/>
                          </a:xfrm>
                          <a:prstGeom prst="rect">
                            <a:avLst/>
                          </a:prstGeom>
                        </pic:spPr>
                      </pic:pic>
                    </a:graphicData>
                  </a:graphic>
                </wp:inline>
              </w:drawing>
            </w:r>
          </w:p>
        </w:tc>
      </w:tr>
    </w:tbl>
    <w:p w14:paraId="679ED295" w14:textId="77777777" w:rsidR="007F418A" w:rsidRDefault="007F418A" w:rsidP="00E27D8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4487B" w:rsidRPr="00B4487B" w14:paraId="0CA95B47" w14:textId="77777777" w:rsidTr="00D45036">
        <w:tc>
          <w:tcPr>
            <w:tcW w:w="8495" w:type="dxa"/>
          </w:tcPr>
          <w:p w14:paraId="3A69ECAC" w14:textId="5D44D9BE" w:rsidR="00B64C4F" w:rsidRPr="00B4487B" w:rsidRDefault="00B64C4F" w:rsidP="00B64C4F">
            <w:pPr>
              <w:keepNext/>
              <w:rPr>
                <w:lang w:val="fi-FI"/>
              </w:rPr>
            </w:pPr>
            <w:r w:rsidRPr="00B4487B">
              <w:rPr>
                <w:lang w:val="fi-FI"/>
              </w:rPr>
              <w:t>Luodaan data -arvo, joka sisältää kaikki parametrit, jotka on määriteltävä aaltokaavion piirtämiseksi. Lisätään data -arvoon lista, joka sisältää kaavion datan sekä konfiguroidaan muita kaavion parametreja kuten väriasetuksia.</w:t>
            </w:r>
          </w:p>
        </w:tc>
      </w:tr>
      <w:tr w:rsidR="00B64C4F" w14:paraId="490A8693" w14:textId="77777777" w:rsidTr="00D45036">
        <w:tc>
          <w:tcPr>
            <w:tcW w:w="8495" w:type="dxa"/>
          </w:tcPr>
          <w:p w14:paraId="581F6FA2" w14:textId="16B09174" w:rsidR="00B64C4F" w:rsidRDefault="00B64C4F" w:rsidP="00B64C4F">
            <w:pPr>
              <w:keepNext/>
              <w:rPr>
                <w:lang w:val="fi-FI"/>
              </w:rPr>
            </w:pPr>
            <w:r>
              <w:rPr>
                <w:noProof/>
              </w:rPr>
              <w:drawing>
                <wp:inline distT="0" distB="0" distL="0" distR="0" wp14:anchorId="0EC8C312" wp14:editId="46F0384B">
                  <wp:extent cx="5400675" cy="2658745"/>
                  <wp:effectExtent l="0" t="0" r="9525" b="8255"/>
                  <wp:docPr id="52545729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57298" name="Kuva 1" descr="Kuva, joka sisältää kohteen teksti, kuvakaappaus, Fontti&#10;&#10;Tekoälyn generoima sisältö voi olla virheellistä."/>
                          <pic:cNvPicPr/>
                        </pic:nvPicPr>
                        <pic:blipFill>
                          <a:blip r:embed="rId31"/>
                          <a:stretch>
                            <a:fillRect/>
                          </a:stretch>
                        </pic:blipFill>
                        <pic:spPr>
                          <a:xfrm>
                            <a:off x="0" y="0"/>
                            <a:ext cx="5400675" cy="2658745"/>
                          </a:xfrm>
                          <a:prstGeom prst="rect">
                            <a:avLst/>
                          </a:prstGeom>
                        </pic:spPr>
                      </pic:pic>
                    </a:graphicData>
                  </a:graphic>
                </wp:inline>
              </w:drawing>
            </w:r>
          </w:p>
        </w:tc>
      </w:tr>
    </w:tbl>
    <w:p w14:paraId="1C373CCC" w14:textId="0656D4B2" w:rsidR="00E27D81" w:rsidRDefault="00E27D81" w:rsidP="00E27D81">
      <w:pPr>
        <w:rPr>
          <w:lang w:val="fi-FI"/>
        </w:rPr>
      </w:pPr>
    </w:p>
    <w:p w14:paraId="1DDED1FF" w14:textId="77777777" w:rsidR="007F418A" w:rsidRDefault="007F418A" w:rsidP="00E27D8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7B24E0D" w14:textId="77777777" w:rsidTr="00D45036">
        <w:tc>
          <w:tcPr>
            <w:tcW w:w="8495" w:type="dxa"/>
          </w:tcPr>
          <w:p w14:paraId="798FAB7A" w14:textId="48196B3A" w:rsidR="00B64C4F" w:rsidRPr="003E602A" w:rsidRDefault="00B64C4F" w:rsidP="00B64C4F">
            <w:pPr>
              <w:keepNext/>
              <w:rPr>
                <w:color w:val="00B050"/>
                <w:lang w:val="fi-FI"/>
              </w:rPr>
            </w:pPr>
            <w:r w:rsidRPr="00695CF2">
              <w:rPr>
                <w:lang w:val="fi-FI"/>
              </w:rPr>
              <w:t>Kutsutaan funktiota joka piirtää aaltokaavion, syötetään sille luomamme data-arvo joka sisältää kaikki tarvittavat konfiguraatiot.</w:t>
            </w:r>
          </w:p>
        </w:tc>
      </w:tr>
      <w:tr w:rsidR="00B64C4F" w14:paraId="0CCE0022" w14:textId="77777777" w:rsidTr="00D45036">
        <w:tc>
          <w:tcPr>
            <w:tcW w:w="8495" w:type="dxa"/>
          </w:tcPr>
          <w:p w14:paraId="2E68FD66" w14:textId="05B9FF09" w:rsidR="00B64C4F" w:rsidRDefault="00B64C4F" w:rsidP="00B64C4F">
            <w:pPr>
              <w:keepNext/>
              <w:rPr>
                <w:lang w:val="fi-FI"/>
              </w:rPr>
            </w:pPr>
            <w:r>
              <w:rPr>
                <w:noProof/>
              </w:rPr>
              <w:drawing>
                <wp:inline distT="0" distB="0" distL="0" distR="0" wp14:anchorId="4B79A8A0" wp14:editId="1546F059">
                  <wp:extent cx="2066925" cy="1266825"/>
                  <wp:effectExtent l="0" t="0" r="9525" b="9525"/>
                  <wp:docPr id="1802086849" name="Kuva 1" descr="Kuva, joka sisältää kohteen teksti, Fontti, kuvakaappaus,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6849" name="Kuva 1" descr="Kuva, joka sisältää kohteen teksti, Fontti, kuvakaappaus, numero&#10;&#10;Tekoälyn generoima sisältö voi olla virheellistä."/>
                          <pic:cNvPicPr/>
                        </pic:nvPicPr>
                        <pic:blipFill>
                          <a:blip r:embed="rId32"/>
                          <a:stretch>
                            <a:fillRect/>
                          </a:stretch>
                        </pic:blipFill>
                        <pic:spPr>
                          <a:xfrm>
                            <a:off x="0" y="0"/>
                            <a:ext cx="2066925" cy="1266825"/>
                          </a:xfrm>
                          <a:prstGeom prst="rect">
                            <a:avLst/>
                          </a:prstGeom>
                        </pic:spPr>
                      </pic:pic>
                    </a:graphicData>
                  </a:graphic>
                </wp:inline>
              </w:drawing>
            </w:r>
          </w:p>
        </w:tc>
      </w:tr>
    </w:tbl>
    <w:p w14:paraId="4627B096" w14:textId="330B55D3" w:rsidR="00E27D81" w:rsidRDefault="00E27D81" w:rsidP="00E27D81">
      <w:pPr>
        <w:rPr>
          <w:lang w:val="fi-FI"/>
        </w:rPr>
      </w:pPr>
    </w:p>
    <w:p w14:paraId="73F30B70" w14:textId="77777777" w:rsidR="00DA364B" w:rsidRDefault="00DA364B" w:rsidP="00E27D81">
      <w:pPr>
        <w:rPr>
          <w:lang w:val="fi-FI"/>
        </w:rPr>
      </w:pPr>
    </w:p>
    <w:p w14:paraId="0A36BA88" w14:textId="77777777" w:rsidR="00DA364B" w:rsidRDefault="00DA364B" w:rsidP="00E27D81">
      <w:pPr>
        <w:rPr>
          <w:lang w:val="fi-FI"/>
        </w:rPr>
      </w:pPr>
    </w:p>
    <w:p w14:paraId="6328DD47" w14:textId="460D09F8" w:rsidR="00E27D81" w:rsidRPr="00E27D81" w:rsidRDefault="00E27D81" w:rsidP="00E27D81">
      <w:pPr>
        <w:rPr>
          <w:lang w:val="fi-FI"/>
        </w:rPr>
      </w:pPr>
    </w:p>
    <w:p w14:paraId="3D050D4E" w14:textId="49DD02E5" w:rsidR="009A0392" w:rsidRDefault="009C5374" w:rsidP="00703762">
      <w:pPr>
        <w:pStyle w:val="Otsikko2"/>
      </w:pPr>
      <w:bookmarkStart w:id="22" w:name="_Toc202454917"/>
      <w:r>
        <w:lastRenderedPageBreak/>
        <w:t>Piirakka</w:t>
      </w:r>
      <w:r w:rsidR="00396FC9">
        <w:t>kaavio</w:t>
      </w:r>
      <w:r w:rsidR="00DC6156">
        <w:t>t</w:t>
      </w:r>
      <w:bookmarkEnd w:id="22"/>
    </w:p>
    <w:p w14:paraId="6B284729" w14:textId="1832E4F7" w:rsidR="009C5374" w:rsidRDefault="009C5374" w:rsidP="00703762">
      <w:pPr>
        <w:pStyle w:val="Otsikko3"/>
        <w:rPr>
          <w:lang w:val="fi-FI"/>
        </w:rPr>
      </w:pPr>
      <w:bookmarkStart w:id="23" w:name="_Toc202454918"/>
      <w:r>
        <w:rPr>
          <w:lang w:val="fi-FI"/>
        </w:rPr>
        <w:t>PieChartAppV1</w:t>
      </w:r>
      <w:bookmarkEnd w:id="23"/>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6"/>
      </w:tblGrid>
      <w:tr w:rsidR="00D90449" w14:paraId="4C817AC5" w14:textId="77777777" w:rsidTr="00DA382C">
        <w:tc>
          <w:tcPr>
            <w:tcW w:w="3969" w:type="dxa"/>
          </w:tcPr>
          <w:p w14:paraId="16BFEA05" w14:textId="77777777" w:rsidR="00D90449" w:rsidRPr="00695CF2" w:rsidRDefault="00D90449" w:rsidP="00D90449">
            <w:pPr>
              <w:rPr>
                <w:lang w:val="fi-FI"/>
              </w:rPr>
            </w:pPr>
            <w:r w:rsidRPr="00695CF2">
              <w:rPr>
                <w:lang w:val="fi-FI"/>
              </w:rPr>
              <w:t>Piirakkakaavioita käytetään yleensä näyttämään eri luokkien osuutta jostain kokonaisuudesta, erityisesti kun luokkia on rajallinen määrä. Esimerkkidatana käytetään suomen kymmenen suurimman kaupungin väkilukua.</w:t>
            </w:r>
          </w:p>
          <w:p w14:paraId="32A1A338" w14:textId="77777777" w:rsidR="00D90449" w:rsidRDefault="00D90449" w:rsidP="00D90449">
            <w:pPr>
              <w:rPr>
                <w:lang w:val="fi-FI"/>
              </w:rPr>
            </w:pPr>
          </w:p>
        </w:tc>
        <w:tc>
          <w:tcPr>
            <w:tcW w:w="4526" w:type="dxa"/>
          </w:tcPr>
          <w:p w14:paraId="7DFF76E7" w14:textId="758789A6" w:rsidR="00D90449" w:rsidRDefault="00334959" w:rsidP="00D90449">
            <w:pPr>
              <w:jc w:val="center"/>
              <w:rPr>
                <w:lang w:val="fi-FI"/>
              </w:rPr>
            </w:pPr>
            <w:r>
              <w:rPr>
                <w:noProof/>
              </w:rPr>
              <w:drawing>
                <wp:inline distT="0" distB="0" distL="0" distR="0" wp14:anchorId="6BB89120" wp14:editId="0D1019D7">
                  <wp:extent cx="2152011" cy="3146115"/>
                  <wp:effectExtent l="0" t="0" r="1270" b="0"/>
                  <wp:docPr id="1502627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2716" name=""/>
                          <pic:cNvPicPr/>
                        </pic:nvPicPr>
                        <pic:blipFill>
                          <a:blip r:embed="rId33"/>
                          <a:stretch>
                            <a:fillRect/>
                          </a:stretch>
                        </pic:blipFill>
                        <pic:spPr>
                          <a:xfrm>
                            <a:off x="0" y="0"/>
                            <a:ext cx="2173072" cy="3176905"/>
                          </a:xfrm>
                          <a:prstGeom prst="rect">
                            <a:avLst/>
                          </a:prstGeom>
                        </pic:spPr>
                      </pic:pic>
                    </a:graphicData>
                  </a:graphic>
                </wp:inline>
              </w:drawing>
            </w:r>
          </w:p>
        </w:tc>
      </w:tr>
    </w:tbl>
    <w:p w14:paraId="6BA7DF7A" w14:textId="47052597" w:rsidR="00916E5F" w:rsidRDefault="00916E5F"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39CD013C" w14:textId="77777777" w:rsidTr="00D45036">
        <w:tc>
          <w:tcPr>
            <w:tcW w:w="8495" w:type="dxa"/>
          </w:tcPr>
          <w:p w14:paraId="0E2197E6" w14:textId="61DDEE1F" w:rsidR="00B64C4F" w:rsidRPr="003E602A" w:rsidRDefault="00B64C4F" w:rsidP="00B64C4F">
            <w:pPr>
              <w:keepNext/>
              <w:rPr>
                <w:color w:val="00B050"/>
              </w:rPr>
            </w:pPr>
            <w:r w:rsidRPr="00695CF2">
              <w:t xml:space="preserve">Luodaan dynaaminen lista, johon lisätään Slice -tyyppisiä elementtejä. Jokaisella Slice -elementillä on neljä parametria, jotka ovat otsikko, arvo, väri ja kuvaus. </w:t>
            </w:r>
          </w:p>
        </w:tc>
      </w:tr>
      <w:tr w:rsidR="00B64C4F" w14:paraId="2B9FB827" w14:textId="77777777" w:rsidTr="00D45036">
        <w:tc>
          <w:tcPr>
            <w:tcW w:w="8495" w:type="dxa"/>
          </w:tcPr>
          <w:p w14:paraId="08B53ADC" w14:textId="62C86C46" w:rsidR="00B64C4F" w:rsidRDefault="00B64C4F" w:rsidP="00B64C4F">
            <w:pPr>
              <w:keepNext/>
              <w:rPr>
                <w:lang w:val="fi-FI"/>
              </w:rPr>
            </w:pPr>
            <w:r>
              <w:rPr>
                <w:noProof/>
              </w:rPr>
              <w:drawing>
                <wp:inline distT="0" distB="0" distL="0" distR="0" wp14:anchorId="3DEE955E" wp14:editId="04E50C1F">
                  <wp:extent cx="5067300" cy="3257550"/>
                  <wp:effectExtent l="0" t="0" r="0" b="0"/>
                  <wp:docPr id="1722655814"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55814" name="Kuva 1" descr="Kuva, joka sisältää kohteen teksti, kuvakaappaus, Fontti&#10;&#10;Tekoälyn generoima sisältö voi olla virheellistä."/>
                          <pic:cNvPicPr/>
                        </pic:nvPicPr>
                        <pic:blipFill>
                          <a:blip r:embed="rId34"/>
                          <a:stretch>
                            <a:fillRect/>
                          </a:stretch>
                        </pic:blipFill>
                        <pic:spPr>
                          <a:xfrm>
                            <a:off x="0" y="0"/>
                            <a:ext cx="5067300" cy="3257550"/>
                          </a:xfrm>
                          <a:prstGeom prst="rect">
                            <a:avLst/>
                          </a:prstGeom>
                        </pic:spPr>
                      </pic:pic>
                    </a:graphicData>
                  </a:graphic>
                </wp:inline>
              </w:drawing>
            </w:r>
          </w:p>
        </w:tc>
      </w:tr>
    </w:tbl>
    <w:p w14:paraId="0F15EE0D" w14:textId="77777777" w:rsidR="00CA1600" w:rsidRDefault="00CA1600"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49F0B11D" w14:textId="77777777" w:rsidTr="00D45036">
        <w:tc>
          <w:tcPr>
            <w:tcW w:w="8495" w:type="dxa"/>
          </w:tcPr>
          <w:p w14:paraId="3C4BFB33" w14:textId="13F988BA" w:rsidR="00B64C4F" w:rsidRPr="003E602A" w:rsidRDefault="00B64C4F" w:rsidP="00B64C4F">
            <w:pPr>
              <w:keepNext/>
              <w:rPr>
                <w:color w:val="00B050"/>
                <w:lang w:val="fi-FI"/>
              </w:rPr>
            </w:pPr>
            <w:r w:rsidRPr="00695CF2">
              <w:rPr>
                <w:lang w:val="fi-FI"/>
              </w:rPr>
              <w:lastRenderedPageBreak/>
              <w:t xml:space="preserve">Seuraavaksi luodaan </w:t>
            </w:r>
            <w:r w:rsidRPr="00695CF2">
              <w:t>pieChartConfig</w:t>
            </w:r>
            <w:r w:rsidRPr="00695CF2">
              <w:rPr>
                <w:lang w:val="fi-FI"/>
              </w:rPr>
              <w:t xml:space="preserve"> arvo, jossa määritellään kaaviolle eri parametreja. lisää muutettavia parametreja löydät mm. pitämällä hiiren esimerkiksi </w:t>
            </w:r>
            <w:r w:rsidRPr="00695CF2">
              <w:t>PieChartConfig</w:t>
            </w:r>
            <w:r w:rsidRPr="00695CF2">
              <w:rPr>
                <w:lang w:val="fi-FI"/>
              </w:rPr>
              <w:t xml:space="preserve"> kohdalla ja painamalla esiin ilmestyvän ikkunan oikeasta alareunasta kynän kuvaketta.</w:t>
            </w:r>
          </w:p>
        </w:tc>
      </w:tr>
      <w:tr w:rsidR="00B64C4F" w14:paraId="4CADC036" w14:textId="77777777" w:rsidTr="00D45036">
        <w:tc>
          <w:tcPr>
            <w:tcW w:w="8495" w:type="dxa"/>
          </w:tcPr>
          <w:p w14:paraId="31C77A5B" w14:textId="18012CAD" w:rsidR="00B64C4F" w:rsidRDefault="00B64C4F" w:rsidP="00B64C4F">
            <w:pPr>
              <w:keepNext/>
              <w:rPr>
                <w:lang w:val="fi-FI"/>
              </w:rPr>
            </w:pPr>
            <w:r>
              <w:rPr>
                <w:noProof/>
              </w:rPr>
              <w:drawing>
                <wp:inline distT="0" distB="0" distL="0" distR="0" wp14:anchorId="001BA518" wp14:editId="3F993EB2">
                  <wp:extent cx="4781550" cy="2381250"/>
                  <wp:effectExtent l="0" t="0" r="0" b="0"/>
                  <wp:docPr id="96424340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43408" name="Kuva 1" descr="Kuva, joka sisältää kohteen teksti, kuvakaappaus, Fontti&#10;&#10;Tekoälyn generoima sisältö voi olla virheellistä."/>
                          <pic:cNvPicPr/>
                        </pic:nvPicPr>
                        <pic:blipFill>
                          <a:blip r:embed="rId35"/>
                          <a:stretch>
                            <a:fillRect/>
                          </a:stretch>
                        </pic:blipFill>
                        <pic:spPr>
                          <a:xfrm>
                            <a:off x="0" y="0"/>
                            <a:ext cx="4781550" cy="2381250"/>
                          </a:xfrm>
                          <a:prstGeom prst="rect">
                            <a:avLst/>
                          </a:prstGeom>
                        </pic:spPr>
                      </pic:pic>
                    </a:graphicData>
                  </a:graphic>
                </wp:inline>
              </w:drawing>
            </w:r>
          </w:p>
        </w:tc>
      </w:tr>
    </w:tbl>
    <w:p w14:paraId="1F476D97" w14:textId="77777777" w:rsidR="00CA1600" w:rsidRDefault="00CA1600"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79B7D0AD" w14:textId="77777777" w:rsidTr="00D45036">
        <w:tc>
          <w:tcPr>
            <w:tcW w:w="8495" w:type="dxa"/>
          </w:tcPr>
          <w:p w14:paraId="6DA54E40" w14:textId="25B50895" w:rsidR="00B64C4F" w:rsidRPr="003E602A" w:rsidRDefault="00B64C4F" w:rsidP="00B64C4F">
            <w:pPr>
              <w:keepNext/>
              <w:rPr>
                <w:color w:val="00B050"/>
                <w:lang w:val="fi-FI"/>
              </w:rPr>
            </w:pPr>
            <w:r w:rsidRPr="00695CF2">
              <w:rPr>
                <w:lang w:val="fi-FI"/>
              </w:rPr>
              <w:t>Luodaan sarakekomponentti ja kutsutaan funktiota, joka piirtää piirakkakaavion selitteet ruudulle (</w:t>
            </w:r>
            <w:r w:rsidRPr="00695CF2">
              <w:t>Legends</w:t>
            </w:r>
            <w:r w:rsidRPr="00695CF2">
              <w:rPr>
                <w:lang w:val="fi-FI"/>
              </w:rPr>
              <w:t>). Kutsutaan myös funktiota, joka piirtää itse piirakkakaavion (</w:t>
            </w:r>
            <w:r w:rsidRPr="00695CF2">
              <w:t>PieChart</w:t>
            </w:r>
            <w:r w:rsidRPr="00695CF2">
              <w:rPr>
                <w:lang w:val="fi-FI"/>
              </w:rPr>
              <w:t>). Funktiolle tulee syöttää datalistamme sekä piirakkakaavion konfiguraatio.</w:t>
            </w:r>
          </w:p>
        </w:tc>
      </w:tr>
      <w:tr w:rsidR="00B64C4F" w14:paraId="357CAAE2" w14:textId="77777777" w:rsidTr="00D45036">
        <w:tc>
          <w:tcPr>
            <w:tcW w:w="8495" w:type="dxa"/>
          </w:tcPr>
          <w:p w14:paraId="1BCD7E8D" w14:textId="182E8EF2" w:rsidR="00B64C4F" w:rsidRDefault="00B64C4F" w:rsidP="00B64C4F">
            <w:pPr>
              <w:keepNext/>
              <w:rPr>
                <w:lang w:val="fi-FI"/>
              </w:rPr>
            </w:pPr>
            <w:r>
              <w:rPr>
                <w:noProof/>
              </w:rPr>
              <w:drawing>
                <wp:inline distT="0" distB="0" distL="0" distR="0" wp14:anchorId="4D2E945C" wp14:editId="0EFE5AFA">
                  <wp:extent cx="5400675" cy="1964690"/>
                  <wp:effectExtent l="0" t="0" r="9525" b="0"/>
                  <wp:docPr id="631155563" name="Kuva 1" descr="Kuva, joka sisältää kohteen teksti, kuvakaappaus, Fontti, ohjelmist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55563" name="Kuva 1" descr="Kuva, joka sisältää kohteen teksti, kuvakaappaus, Fontti, ohjelmisto&#10;&#10;Tekoälyn generoima sisältö voi olla virheellistä."/>
                          <pic:cNvPicPr/>
                        </pic:nvPicPr>
                        <pic:blipFill>
                          <a:blip r:embed="rId36"/>
                          <a:stretch>
                            <a:fillRect/>
                          </a:stretch>
                        </pic:blipFill>
                        <pic:spPr>
                          <a:xfrm>
                            <a:off x="0" y="0"/>
                            <a:ext cx="5400675" cy="1964690"/>
                          </a:xfrm>
                          <a:prstGeom prst="rect">
                            <a:avLst/>
                          </a:prstGeom>
                        </pic:spPr>
                      </pic:pic>
                    </a:graphicData>
                  </a:graphic>
                </wp:inline>
              </w:drawing>
            </w:r>
          </w:p>
        </w:tc>
      </w:tr>
    </w:tbl>
    <w:p w14:paraId="6E5929CB" w14:textId="77777777" w:rsidR="00B64C4F" w:rsidRDefault="00B64C4F" w:rsidP="00916E5F">
      <w:pPr>
        <w:rPr>
          <w:color w:val="00B050"/>
          <w:lang w:val="fi-FI"/>
        </w:rPr>
      </w:pPr>
    </w:p>
    <w:p w14:paraId="25168B84" w14:textId="6289892F" w:rsidR="00A26D92" w:rsidRPr="00916E5F" w:rsidRDefault="00A26D92" w:rsidP="00916E5F">
      <w:pPr>
        <w:rPr>
          <w:lang w:val="fi-FI"/>
        </w:rPr>
      </w:pPr>
    </w:p>
    <w:p w14:paraId="0D46DE34" w14:textId="73868343" w:rsidR="009C5374" w:rsidRDefault="009C5374" w:rsidP="00703762">
      <w:pPr>
        <w:pStyle w:val="Otsikko3"/>
        <w:rPr>
          <w:lang w:val="fi-FI"/>
        </w:rPr>
      </w:pPr>
      <w:bookmarkStart w:id="24" w:name="_Toc202454919"/>
      <w:r>
        <w:rPr>
          <w:lang w:val="fi-FI"/>
        </w:rPr>
        <w:lastRenderedPageBreak/>
        <w:t>PieChartAppV2</w:t>
      </w:r>
      <w:bookmarkEnd w:id="24"/>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34"/>
      </w:tblGrid>
      <w:tr w:rsidR="00D90449" w14:paraId="10C09D01" w14:textId="77777777" w:rsidTr="00DA382C">
        <w:tc>
          <w:tcPr>
            <w:tcW w:w="3261" w:type="dxa"/>
          </w:tcPr>
          <w:p w14:paraId="0750602B" w14:textId="77777777" w:rsidR="00D90449" w:rsidRPr="00695CF2" w:rsidRDefault="00D90449" w:rsidP="00D90449">
            <w:pPr>
              <w:rPr>
                <w:lang w:val="fi-FI"/>
              </w:rPr>
            </w:pPr>
            <w:r w:rsidRPr="00695CF2">
              <w:rPr>
                <w:lang w:val="fi-FI"/>
              </w:rPr>
              <w:t>Jatketaan edellistä esimerkkiä lisäämällä piirakkakaavion siivuihin otsikkotekstit. Tämä muutos saadaan aikaan vain yhtä arvoa muuttamalla, sillä kirjasto tukee tätä ominaisuutta.</w:t>
            </w:r>
          </w:p>
          <w:p w14:paraId="0ACC7918" w14:textId="77777777" w:rsidR="00D90449" w:rsidRDefault="00D90449" w:rsidP="00D90449">
            <w:pPr>
              <w:rPr>
                <w:lang w:val="fi-FI"/>
              </w:rPr>
            </w:pPr>
          </w:p>
        </w:tc>
        <w:tc>
          <w:tcPr>
            <w:tcW w:w="5234" w:type="dxa"/>
          </w:tcPr>
          <w:p w14:paraId="614E37D4" w14:textId="668F8946" w:rsidR="00D90449" w:rsidRDefault="00EC5592" w:rsidP="00D90449">
            <w:pPr>
              <w:jc w:val="center"/>
              <w:rPr>
                <w:lang w:val="fi-FI"/>
              </w:rPr>
            </w:pPr>
            <w:r>
              <w:rPr>
                <w:noProof/>
              </w:rPr>
              <w:drawing>
                <wp:inline distT="0" distB="0" distL="0" distR="0" wp14:anchorId="2B923A51" wp14:editId="37770F7F">
                  <wp:extent cx="2476348" cy="3707935"/>
                  <wp:effectExtent l="0" t="0" r="635" b="6985"/>
                  <wp:docPr id="151703484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34841" name=""/>
                          <pic:cNvPicPr/>
                        </pic:nvPicPr>
                        <pic:blipFill>
                          <a:blip r:embed="rId37"/>
                          <a:stretch>
                            <a:fillRect/>
                          </a:stretch>
                        </pic:blipFill>
                        <pic:spPr>
                          <a:xfrm>
                            <a:off x="0" y="0"/>
                            <a:ext cx="2499790" cy="3743035"/>
                          </a:xfrm>
                          <a:prstGeom prst="rect">
                            <a:avLst/>
                          </a:prstGeom>
                        </pic:spPr>
                      </pic:pic>
                    </a:graphicData>
                  </a:graphic>
                </wp:inline>
              </w:drawing>
            </w:r>
          </w:p>
        </w:tc>
      </w:tr>
    </w:tbl>
    <w:p w14:paraId="10375457" w14:textId="41613F7A" w:rsidR="00916E5F" w:rsidRDefault="00916E5F"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41829FD5" w14:textId="77777777" w:rsidTr="00D45036">
        <w:tc>
          <w:tcPr>
            <w:tcW w:w="8495" w:type="dxa"/>
          </w:tcPr>
          <w:p w14:paraId="001BB1DA" w14:textId="028C3ABF" w:rsidR="00B64C4F" w:rsidRPr="003E602A" w:rsidRDefault="00B64C4F" w:rsidP="00B64C4F">
            <w:pPr>
              <w:keepNext/>
              <w:rPr>
                <w:color w:val="00B050"/>
                <w:lang w:val="fi-FI"/>
              </w:rPr>
            </w:pPr>
            <w:r w:rsidRPr="00695CF2">
              <w:rPr>
                <w:lang w:val="fi-FI"/>
              </w:rPr>
              <w:t xml:space="preserve">Konfiguraatiotiedostossa muutetaan </w:t>
            </w:r>
            <w:r w:rsidRPr="00962E24">
              <w:t>showSliceLabels</w:t>
            </w:r>
            <w:r w:rsidRPr="00695CF2">
              <w:rPr>
                <w:lang w:val="fi-FI"/>
              </w:rPr>
              <w:t xml:space="preserve"> -arvo todeksi, niin otsikot näkyvät piirakkakaaviossa.</w:t>
            </w:r>
          </w:p>
        </w:tc>
      </w:tr>
      <w:tr w:rsidR="00B64C4F" w14:paraId="200A0696" w14:textId="77777777" w:rsidTr="00D45036">
        <w:tc>
          <w:tcPr>
            <w:tcW w:w="8495" w:type="dxa"/>
          </w:tcPr>
          <w:p w14:paraId="4B3A8B97" w14:textId="016A86D3" w:rsidR="00B64C4F" w:rsidRDefault="00B64C4F" w:rsidP="00B64C4F">
            <w:pPr>
              <w:keepNext/>
              <w:rPr>
                <w:lang w:val="fi-FI"/>
              </w:rPr>
            </w:pPr>
            <w:r>
              <w:rPr>
                <w:noProof/>
              </w:rPr>
              <w:drawing>
                <wp:inline distT="0" distB="0" distL="0" distR="0" wp14:anchorId="6EC2F051" wp14:editId="478A3EF3">
                  <wp:extent cx="4781550" cy="2914650"/>
                  <wp:effectExtent l="0" t="0" r="0" b="0"/>
                  <wp:docPr id="185390973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09738" name="Kuva 1" descr="Kuva, joka sisältää kohteen teksti, kuvakaappaus, Fontti&#10;&#10;Tekoälyn generoima sisältö voi olla virheellistä."/>
                          <pic:cNvPicPr/>
                        </pic:nvPicPr>
                        <pic:blipFill>
                          <a:blip r:embed="rId38"/>
                          <a:stretch>
                            <a:fillRect/>
                          </a:stretch>
                        </pic:blipFill>
                        <pic:spPr>
                          <a:xfrm>
                            <a:off x="0" y="0"/>
                            <a:ext cx="4781550" cy="2914650"/>
                          </a:xfrm>
                          <a:prstGeom prst="rect">
                            <a:avLst/>
                          </a:prstGeom>
                        </pic:spPr>
                      </pic:pic>
                    </a:graphicData>
                  </a:graphic>
                </wp:inline>
              </w:drawing>
            </w:r>
          </w:p>
        </w:tc>
      </w:tr>
    </w:tbl>
    <w:p w14:paraId="0B883C8F" w14:textId="77777777" w:rsidR="00B64C4F" w:rsidRDefault="00B64C4F" w:rsidP="00916E5F">
      <w:pPr>
        <w:rPr>
          <w:lang w:val="fi-FI"/>
        </w:rPr>
      </w:pPr>
    </w:p>
    <w:p w14:paraId="3E59EA0A" w14:textId="0A47D459" w:rsidR="00A26D92" w:rsidRDefault="00A26D92" w:rsidP="00916E5F">
      <w:pPr>
        <w:rPr>
          <w:lang w:val="fi-FI"/>
        </w:rPr>
      </w:pPr>
    </w:p>
    <w:p w14:paraId="0779418D" w14:textId="0A668FA3" w:rsidR="009C5374" w:rsidRDefault="009C5374" w:rsidP="00703762">
      <w:pPr>
        <w:pStyle w:val="Otsikko3"/>
        <w:rPr>
          <w:lang w:val="fi-FI"/>
        </w:rPr>
      </w:pPr>
      <w:bookmarkStart w:id="25" w:name="_Toc202454920"/>
      <w:r>
        <w:rPr>
          <w:lang w:val="fi-FI"/>
        </w:rPr>
        <w:lastRenderedPageBreak/>
        <w:t>PieChartAppV3</w:t>
      </w:r>
      <w:bookmarkEnd w:id="25"/>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37"/>
      </w:tblGrid>
      <w:tr w:rsidR="00D90449" w14:paraId="33FFABE6" w14:textId="77777777" w:rsidTr="00D90449">
        <w:tc>
          <w:tcPr>
            <w:tcW w:w="5098" w:type="dxa"/>
          </w:tcPr>
          <w:p w14:paraId="14F9ACC2" w14:textId="77777777" w:rsidR="00D90449" w:rsidRPr="00695CF2" w:rsidRDefault="00D90449" w:rsidP="00D90449">
            <w:pPr>
              <w:rPr>
                <w:lang w:val="fi-FI"/>
              </w:rPr>
            </w:pPr>
            <w:r w:rsidRPr="00695CF2">
              <w:rPr>
                <w:lang w:val="fi-FI"/>
              </w:rPr>
              <w:t>Esimerkin data on tällä hetkellä puutteellinen. Piirakkakaaviot kuvaavat yleensä eri luokkien osuutta kokonaisuudesta, mutta tällä hetkellä datana on suomen kymmenen suurinta kaupunkia, mutta muun suomen väestö ei tule kaaviosta ilmi vielä millään tavalla. Lisätään esimerkkiin siis myös muun suomen väestö.</w:t>
            </w:r>
          </w:p>
          <w:p w14:paraId="1AA50EB9" w14:textId="77777777" w:rsidR="00D90449" w:rsidRDefault="00D90449" w:rsidP="00D90449">
            <w:pPr>
              <w:rPr>
                <w:lang w:val="fi-FI"/>
              </w:rPr>
            </w:pPr>
          </w:p>
        </w:tc>
        <w:tc>
          <w:tcPr>
            <w:tcW w:w="3397" w:type="dxa"/>
          </w:tcPr>
          <w:p w14:paraId="4932915E" w14:textId="1E729FDE" w:rsidR="00D90449" w:rsidRDefault="00DA382C" w:rsidP="00D90449">
            <w:pPr>
              <w:jc w:val="center"/>
              <w:rPr>
                <w:lang w:val="fi-FI"/>
              </w:rPr>
            </w:pPr>
            <w:r>
              <w:rPr>
                <w:noProof/>
              </w:rPr>
              <w:drawing>
                <wp:inline distT="0" distB="0" distL="0" distR="0" wp14:anchorId="2E6BD07B" wp14:editId="35AE3438">
                  <wp:extent cx="2553583" cy="3810000"/>
                  <wp:effectExtent l="0" t="0" r="0" b="0"/>
                  <wp:docPr id="64997177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1778" name=""/>
                          <pic:cNvPicPr/>
                        </pic:nvPicPr>
                        <pic:blipFill>
                          <a:blip r:embed="rId39"/>
                          <a:stretch>
                            <a:fillRect/>
                          </a:stretch>
                        </pic:blipFill>
                        <pic:spPr>
                          <a:xfrm>
                            <a:off x="0" y="0"/>
                            <a:ext cx="2561730" cy="3822155"/>
                          </a:xfrm>
                          <a:prstGeom prst="rect">
                            <a:avLst/>
                          </a:prstGeom>
                        </pic:spPr>
                      </pic:pic>
                    </a:graphicData>
                  </a:graphic>
                </wp:inline>
              </w:drawing>
            </w:r>
          </w:p>
        </w:tc>
      </w:tr>
    </w:tbl>
    <w:p w14:paraId="537C4D62" w14:textId="5F977A79" w:rsidR="00916E5F" w:rsidRPr="00695CF2" w:rsidRDefault="00916E5F"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695CF2" w:rsidRPr="00695CF2" w14:paraId="1AD7B61B" w14:textId="77777777" w:rsidTr="00D45036">
        <w:tc>
          <w:tcPr>
            <w:tcW w:w="8495" w:type="dxa"/>
          </w:tcPr>
          <w:p w14:paraId="0D2D385B" w14:textId="041E2023" w:rsidR="00B64C4F" w:rsidRPr="00695CF2" w:rsidRDefault="00B64C4F" w:rsidP="00B64C4F">
            <w:pPr>
              <w:keepNext/>
              <w:rPr>
                <w:lang w:val="fi-FI"/>
              </w:rPr>
            </w:pPr>
            <w:r w:rsidRPr="00695CF2">
              <w:rPr>
                <w:lang w:val="fi-FI"/>
              </w:rPr>
              <w:t>Lisätään uusi siivu dynaamiseen datalistaan ja syötetään sille tarvittavat tiedot.</w:t>
            </w:r>
          </w:p>
        </w:tc>
      </w:tr>
      <w:tr w:rsidR="00B64C4F" w14:paraId="0C068267" w14:textId="77777777" w:rsidTr="00D45036">
        <w:tc>
          <w:tcPr>
            <w:tcW w:w="8495" w:type="dxa"/>
          </w:tcPr>
          <w:p w14:paraId="6071E261" w14:textId="1D58BA3D" w:rsidR="00B64C4F" w:rsidRDefault="00B64C4F" w:rsidP="00B64C4F">
            <w:pPr>
              <w:keepNext/>
              <w:rPr>
                <w:lang w:val="fi-FI"/>
              </w:rPr>
            </w:pPr>
            <w:r>
              <w:rPr>
                <w:noProof/>
              </w:rPr>
              <w:drawing>
                <wp:inline distT="0" distB="0" distL="0" distR="0" wp14:anchorId="6FED691C" wp14:editId="01E644CC">
                  <wp:extent cx="5362575" cy="3609975"/>
                  <wp:effectExtent l="0" t="0" r="9525" b="9525"/>
                  <wp:docPr id="1849336147"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6147" name="Kuva 1" descr="Kuva, joka sisältää kohteen teksti, kuvakaappaus, Fontti&#10;&#10;Tekoälyn generoima sisältö voi olla virheellistä."/>
                          <pic:cNvPicPr/>
                        </pic:nvPicPr>
                        <pic:blipFill>
                          <a:blip r:embed="rId40"/>
                          <a:stretch>
                            <a:fillRect/>
                          </a:stretch>
                        </pic:blipFill>
                        <pic:spPr>
                          <a:xfrm>
                            <a:off x="0" y="0"/>
                            <a:ext cx="5362575" cy="3609975"/>
                          </a:xfrm>
                          <a:prstGeom prst="rect">
                            <a:avLst/>
                          </a:prstGeom>
                        </pic:spPr>
                      </pic:pic>
                    </a:graphicData>
                  </a:graphic>
                </wp:inline>
              </w:drawing>
            </w:r>
          </w:p>
        </w:tc>
      </w:tr>
    </w:tbl>
    <w:p w14:paraId="635D8961" w14:textId="77777777" w:rsidR="005755E8" w:rsidRDefault="005755E8" w:rsidP="00916E5F">
      <w:pPr>
        <w:rPr>
          <w:lang w:val="fi-FI"/>
        </w:rPr>
      </w:pPr>
    </w:p>
    <w:p w14:paraId="04C341FA" w14:textId="0ECD1BA4" w:rsidR="00A26D92" w:rsidRDefault="00A26D92" w:rsidP="00916E5F">
      <w:pPr>
        <w:rPr>
          <w:lang w:val="fi-FI"/>
        </w:rPr>
      </w:pPr>
    </w:p>
    <w:p w14:paraId="51D467A8" w14:textId="3E1520A9" w:rsidR="009C5374" w:rsidRPr="00DC6156" w:rsidRDefault="002D1D0B" w:rsidP="00DC6156">
      <w:pPr>
        <w:pStyle w:val="Otsikko2"/>
        <w:rPr>
          <w:lang w:val="fi-FI"/>
        </w:rPr>
      </w:pPr>
      <w:bookmarkStart w:id="26" w:name="_Toc202454921"/>
      <w:r>
        <w:rPr>
          <w:lang w:val="fi-FI"/>
        </w:rPr>
        <w:lastRenderedPageBreak/>
        <w:t>Donitsikaavio</w:t>
      </w:r>
      <w:r w:rsidR="00DC6156">
        <w:rPr>
          <w:lang w:val="fi-FI"/>
        </w:rPr>
        <w:t xml:space="preserve"> – DonutChartAppV1</w:t>
      </w:r>
      <w:bookmarkEnd w:id="2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D90449" w14:paraId="04EC4DCB" w14:textId="77777777" w:rsidTr="00D90449">
        <w:tc>
          <w:tcPr>
            <w:tcW w:w="4247" w:type="dxa"/>
          </w:tcPr>
          <w:p w14:paraId="1C0BDF74" w14:textId="77777777" w:rsidR="00D90449" w:rsidRPr="00695CF2" w:rsidRDefault="00D90449" w:rsidP="00D90449">
            <w:pPr>
              <w:rPr>
                <w:lang w:val="fi-FI"/>
              </w:rPr>
            </w:pPr>
            <w:r w:rsidRPr="00695CF2">
              <w:rPr>
                <w:lang w:val="fi-FI"/>
              </w:rPr>
              <w:t xml:space="preserve">Piirakkakaavio voidaan myös muuttaa donitsikaavioksi. YCharts donitsikaavion etuna piirakkakaavioon on se, että donitsikaaviossa kun siivua painetaan, donitsin keskellä näytetään siivun arvo. Siivun arvon sijasta on myös mahdollista näyttää donitsin keskellä siivun prosenttiosuus. Tämä tapahtuu muuttamalla </w:t>
            </w:r>
            <w:r w:rsidRPr="00695CF2">
              <w:t>labelType</w:t>
            </w:r>
            <w:r w:rsidRPr="00695CF2">
              <w:rPr>
                <w:lang w:val="fi-FI"/>
              </w:rPr>
              <w:t xml:space="preserve"> -parametria konfiguraatiotiedostossa.</w:t>
            </w:r>
          </w:p>
          <w:p w14:paraId="75B93678" w14:textId="77777777" w:rsidR="00D90449" w:rsidRDefault="00D90449" w:rsidP="00D90449">
            <w:pPr>
              <w:rPr>
                <w:lang w:val="fi-FI"/>
              </w:rPr>
            </w:pPr>
          </w:p>
        </w:tc>
        <w:tc>
          <w:tcPr>
            <w:tcW w:w="4248" w:type="dxa"/>
          </w:tcPr>
          <w:p w14:paraId="5D6BA02A" w14:textId="14527C4E" w:rsidR="00D90449" w:rsidRDefault="0043163C" w:rsidP="00D90449">
            <w:pPr>
              <w:jc w:val="center"/>
              <w:rPr>
                <w:lang w:val="fi-FI"/>
              </w:rPr>
            </w:pPr>
            <w:r>
              <w:rPr>
                <w:noProof/>
              </w:rPr>
              <w:drawing>
                <wp:inline distT="0" distB="0" distL="0" distR="0" wp14:anchorId="3B776998" wp14:editId="7208683E">
                  <wp:extent cx="2114550" cy="3421726"/>
                  <wp:effectExtent l="0" t="0" r="0" b="7620"/>
                  <wp:docPr id="4736478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7861" name=""/>
                          <pic:cNvPicPr/>
                        </pic:nvPicPr>
                        <pic:blipFill>
                          <a:blip r:embed="rId41"/>
                          <a:stretch>
                            <a:fillRect/>
                          </a:stretch>
                        </pic:blipFill>
                        <pic:spPr>
                          <a:xfrm>
                            <a:off x="0" y="0"/>
                            <a:ext cx="2119657" cy="3429990"/>
                          </a:xfrm>
                          <a:prstGeom prst="rect">
                            <a:avLst/>
                          </a:prstGeom>
                        </pic:spPr>
                      </pic:pic>
                    </a:graphicData>
                  </a:graphic>
                </wp:inline>
              </w:drawing>
            </w:r>
          </w:p>
        </w:tc>
      </w:tr>
    </w:tbl>
    <w:p w14:paraId="0D87D8DC" w14:textId="77777777" w:rsidR="005755E8" w:rsidRDefault="005755E8"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0D0DDCB6" w14:textId="77777777" w:rsidTr="00D45036">
        <w:tc>
          <w:tcPr>
            <w:tcW w:w="8495" w:type="dxa"/>
          </w:tcPr>
          <w:p w14:paraId="13F3DA64" w14:textId="17980135" w:rsidR="00B64C4F" w:rsidRPr="00695CF2" w:rsidRDefault="00B64C4F" w:rsidP="00B64C4F">
            <w:pPr>
              <w:keepNext/>
              <w:rPr>
                <w:lang w:val="fi-FI"/>
              </w:rPr>
            </w:pPr>
            <w:r w:rsidRPr="00695CF2">
              <w:rPr>
                <w:lang w:val="fi-FI"/>
              </w:rPr>
              <w:t xml:space="preserve">Piirakkakaavio saadaan muutettua donitsikaavioksi, kun vaihdetaan </w:t>
            </w:r>
            <w:r w:rsidRPr="00695CF2">
              <w:t>plotType</w:t>
            </w:r>
            <w:r w:rsidRPr="00695CF2">
              <w:rPr>
                <w:lang w:val="fi-FI"/>
              </w:rPr>
              <w:t xml:space="preserve"> arvoa.</w:t>
            </w:r>
          </w:p>
        </w:tc>
      </w:tr>
      <w:tr w:rsidR="00B64C4F" w14:paraId="096DCD0E" w14:textId="77777777" w:rsidTr="00D45036">
        <w:tc>
          <w:tcPr>
            <w:tcW w:w="8495" w:type="dxa"/>
          </w:tcPr>
          <w:p w14:paraId="67D8F64D" w14:textId="73E055F8" w:rsidR="00B64C4F" w:rsidRDefault="00B64C4F" w:rsidP="00B64C4F">
            <w:pPr>
              <w:keepNext/>
              <w:rPr>
                <w:lang w:val="fi-FI"/>
              </w:rPr>
            </w:pPr>
            <w:r>
              <w:rPr>
                <w:noProof/>
              </w:rPr>
              <w:drawing>
                <wp:inline distT="0" distB="0" distL="0" distR="0" wp14:anchorId="004EF8CB" wp14:editId="70AB3439">
                  <wp:extent cx="5295900" cy="3409950"/>
                  <wp:effectExtent l="0" t="0" r="0" b="0"/>
                  <wp:docPr id="166821184"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184" name="Kuva 1" descr="Kuva, joka sisältää kohteen teksti, kuvakaappaus, Fontti&#10;&#10;Tekoälyn generoima sisältö voi olla virheellistä."/>
                          <pic:cNvPicPr/>
                        </pic:nvPicPr>
                        <pic:blipFill>
                          <a:blip r:embed="rId42"/>
                          <a:stretch>
                            <a:fillRect/>
                          </a:stretch>
                        </pic:blipFill>
                        <pic:spPr>
                          <a:xfrm>
                            <a:off x="0" y="0"/>
                            <a:ext cx="5295900" cy="3409950"/>
                          </a:xfrm>
                          <a:prstGeom prst="rect">
                            <a:avLst/>
                          </a:prstGeom>
                        </pic:spPr>
                      </pic:pic>
                    </a:graphicData>
                  </a:graphic>
                </wp:inline>
              </w:drawing>
            </w:r>
          </w:p>
        </w:tc>
      </w:tr>
    </w:tbl>
    <w:p w14:paraId="7E260752" w14:textId="77777777" w:rsidR="00B64C4F" w:rsidRDefault="00B64C4F" w:rsidP="00916E5F">
      <w:pPr>
        <w:rPr>
          <w:lang w:val="fi-FI"/>
        </w:rPr>
      </w:pPr>
    </w:p>
    <w:p w14:paraId="27380DE9" w14:textId="06B820C0" w:rsidR="00A26D92" w:rsidRDefault="00A26D92"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27D7A2B9" w14:textId="77777777" w:rsidTr="00D45036">
        <w:tc>
          <w:tcPr>
            <w:tcW w:w="8495" w:type="dxa"/>
          </w:tcPr>
          <w:p w14:paraId="34BF3EC4" w14:textId="41B91CF2" w:rsidR="00B64C4F" w:rsidRPr="003E602A" w:rsidRDefault="00B64C4F" w:rsidP="00B64C4F">
            <w:pPr>
              <w:keepNext/>
              <w:rPr>
                <w:color w:val="00B050"/>
                <w:lang w:val="fi-FI"/>
              </w:rPr>
            </w:pPr>
            <w:r w:rsidRPr="00695CF2">
              <w:rPr>
                <w:lang w:val="fi-FI"/>
              </w:rPr>
              <w:lastRenderedPageBreak/>
              <w:t xml:space="preserve">Muistetaan myös kutsua </w:t>
            </w:r>
            <w:r w:rsidRPr="00962E24">
              <w:t>DonutPieChart</w:t>
            </w:r>
            <w:r w:rsidRPr="00695CF2">
              <w:rPr>
                <w:lang w:val="fi-FI"/>
              </w:rPr>
              <w:t xml:space="preserve"> -funktiota, jotta oikea kaavio saadaan piirrettyä.</w:t>
            </w:r>
          </w:p>
        </w:tc>
      </w:tr>
      <w:tr w:rsidR="00B64C4F" w14:paraId="528150D7" w14:textId="77777777" w:rsidTr="00D45036">
        <w:tc>
          <w:tcPr>
            <w:tcW w:w="8495" w:type="dxa"/>
          </w:tcPr>
          <w:p w14:paraId="168A4B8E" w14:textId="04B99D8A" w:rsidR="00B64C4F" w:rsidRDefault="00B64C4F" w:rsidP="00B64C4F">
            <w:pPr>
              <w:keepNext/>
              <w:rPr>
                <w:lang w:val="fi-FI"/>
              </w:rPr>
            </w:pPr>
            <w:r>
              <w:rPr>
                <w:noProof/>
              </w:rPr>
              <w:drawing>
                <wp:inline distT="0" distB="0" distL="0" distR="0" wp14:anchorId="5FDD7253" wp14:editId="4D77C706">
                  <wp:extent cx="5400675" cy="1688465"/>
                  <wp:effectExtent l="0" t="0" r="9525" b="6985"/>
                  <wp:docPr id="577970417" name="Kuva 1" descr="Kuva, joka sisältää kohteen teksti, kuvakaappaus, ohjelmisto, Multimediaohjelmist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0417" name="Kuva 1" descr="Kuva, joka sisältää kohteen teksti, kuvakaappaus, ohjelmisto, Multimediaohjelmisto&#10;&#10;Tekoälyn generoima sisältö voi olla virheellistä."/>
                          <pic:cNvPicPr/>
                        </pic:nvPicPr>
                        <pic:blipFill>
                          <a:blip r:embed="rId43"/>
                          <a:stretch>
                            <a:fillRect/>
                          </a:stretch>
                        </pic:blipFill>
                        <pic:spPr>
                          <a:xfrm>
                            <a:off x="0" y="0"/>
                            <a:ext cx="5400675" cy="1688465"/>
                          </a:xfrm>
                          <a:prstGeom prst="rect">
                            <a:avLst/>
                          </a:prstGeom>
                        </pic:spPr>
                      </pic:pic>
                    </a:graphicData>
                  </a:graphic>
                </wp:inline>
              </w:drawing>
            </w:r>
          </w:p>
        </w:tc>
      </w:tr>
    </w:tbl>
    <w:p w14:paraId="77A1D7F6" w14:textId="28CB402C" w:rsidR="00FF38B2" w:rsidRDefault="00FF38B2" w:rsidP="00916E5F">
      <w:pPr>
        <w:rPr>
          <w:lang w:val="fi-FI"/>
        </w:rPr>
      </w:pPr>
    </w:p>
    <w:p w14:paraId="405C0E05" w14:textId="54F21EEA" w:rsidR="007A2E00" w:rsidRPr="00DC6156" w:rsidRDefault="009C5374" w:rsidP="00DC6156">
      <w:pPr>
        <w:pStyle w:val="Otsikko2"/>
        <w:rPr>
          <w:lang w:val="fi-FI"/>
        </w:rPr>
      </w:pPr>
      <w:bookmarkStart w:id="27" w:name="_Toc202454922"/>
      <w:r>
        <w:rPr>
          <w:lang w:val="fi-FI"/>
        </w:rPr>
        <w:t>Kuplakaavio</w:t>
      </w:r>
      <w:r w:rsidR="00DC6156">
        <w:rPr>
          <w:lang w:val="fi-FI"/>
        </w:rPr>
        <w:t xml:space="preserve"> – BubbleChartAppV1</w:t>
      </w:r>
      <w:bookmarkEnd w:id="27"/>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3680"/>
      </w:tblGrid>
      <w:tr w:rsidR="00D90449" w14:paraId="69F31213" w14:textId="77777777" w:rsidTr="00D90449">
        <w:tc>
          <w:tcPr>
            <w:tcW w:w="4815" w:type="dxa"/>
          </w:tcPr>
          <w:p w14:paraId="45BC5D0A" w14:textId="349CE461" w:rsidR="00D90449" w:rsidRPr="00695CF2" w:rsidRDefault="00D90449" w:rsidP="00D90449">
            <w:pPr>
              <w:rPr>
                <w:lang w:val="fi-FI"/>
              </w:rPr>
            </w:pPr>
            <w:r w:rsidRPr="00695CF2">
              <w:rPr>
                <w:lang w:val="fi-FI"/>
              </w:rPr>
              <w:t>Kuplakaaviot ovat hyviä havainnollistamaan dataa, kun parametreja on kolme. Esimerk</w:t>
            </w:r>
            <w:r w:rsidR="00B36CA3" w:rsidRPr="00695CF2">
              <w:rPr>
                <w:lang w:val="fi-FI"/>
              </w:rPr>
              <w:t>kidatana</w:t>
            </w:r>
            <w:r w:rsidRPr="00695CF2">
              <w:rPr>
                <w:lang w:val="fi-FI"/>
              </w:rPr>
              <w:t xml:space="preserve"> käytetään datana Liigan 2024 runkosarjan tilastoja. X -akselilla on joukkueiden suorat kolmen pisteen voitot. Y-akselilla on joukkueen keräämät runkosarjan pisteet. Kuplan koko puolestaan kuvaa joukkueen budjetin kokoa kaudelle. Kaaviolla voidaan siis havainnollistaa, suhdetta joukkueen budjetin ja menestyksen välillä.</w:t>
            </w:r>
          </w:p>
          <w:p w14:paraId="4DD6CCE6" w14:textId="77777777" w:rsidR="00D90449" w:rsidRDefault="00D90449" w:rsidP="00D90449">
            <w:pPr>
              <w:rPr>
                <w:lang w:val="fi-FI"/>
              </w:rPr>
            </w:pPr>
          </w:p>
        </w:tc>
        <w:tc>
          <w:tcPr>
            <w:tcW w:w="3680" w:type="dxa"/>
          </w:tcPr>
          <w:p w14:paraId="447F7D34" w14:textId="78E0D03E" w:rsidR="00D90449" w:rsidRDefault="00D90449" w:rsidP="00D90449">
            <w:pPr>
              <w:jc w:val="center"/>
              <w:rPr>
                <w:lang w:val="fi-FI"/>
              </w:rPr>
            </w:pPr>
            <w:r>
              <w:rPr>
                <w:noProof/>
              </w:rPr>
              <w:drawing>
                <wp:inline distT="0" distB="0" distL="0" distR="0" wp14:anchorId="63A1E151" wp14:editId="5B8317F3">
                  <wp:extent cx="1990725" cy="3723582"/>
                  <wp:effectExtent l="0" t="0" r="0" b="0"/>
                  <wp:docPr id="1872375614" name="Kuva 1" descr="Kuva, joka sisältää kohteen teksti, kuvakaappaus, diagramm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75614" name="Kuva 1" descr="Kuva, joka sisältää kohteen teksti, kuvakaappaus, diagrammi, viiva&#10;&#10;Tekoälyn generoima sisältö voi olla virheellistä."/>
                          <pic:cNvPicPr/>
                        </pic:nvPicPr>
                        <pic:blipFill>
                          <a:blip r:embed="rId44"/>
                          <a:stretch>
                            <a:fillRect/>
                          </a:stretch>
                        </pic:blipFill>
                        <pic:spPr>
                          <a:xfrm>
                            <a:off x="0" y="0"/>
                            <a:ext cx="1999875" cy="3740697"/>
                          </a:xfrm>
                          <a:prstGeom prst="rect">
                            <a:avLst/>
                          </a:prstGeom>
                        </pic:spPr>
                      </pic:pic>
                    </a:graphicData>
                  </a:graphic>
                </wp:inline>
              </w:drawing>
            </w:r>
          </w:p>
        </w:tc>
      </w:tr>
    </w:tbl>
    <w:p w14:paraId="2C4D65E1" w14:textId="77777777" w:rsidR="004D7778" w:rsidRDefault="004D7778"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10D5103E" w14:textId="77777777" w:rsidTr="00D45036">
        <w:tc>
          <w:tcPr>
            <w:tcW w:w="8495" w:type="dxa"/>
          </w:tcPr>
          <w:p w14:paraId="6872A29B" w14:textId="394DC182" w:rsidR="00B64C4F" w:rsidRPr="003E602A" w:rsidRDefault="00B64C4F" w:rsidP="00B64C4F">
            <w:pPr>
              <w:keepNext/>
              <w:rPr>
                <w:color w:val="00B050"/>
                <w:lang w:val="fi-FI"/>
              </w:rPr>
            </w:pPr>
            <w:r w:rsidRPr="00695CF2">
              <w:rPr>
                <w:lang w:val="fi-FI"/>
              </w:rPr>
              <w:lastRenderedPageBreak/>
              <w:t>Luodaan dynaaminen lista, johon lisätään Bubble -elementtejä. Jokaiselle kuplalle lisätään keskipiste (x ja y -arvot), density (kuplan koko) sekä muita parametreja kuten väriasetuksia.</w:t>
            </w:r>
          </w:p>
        </w:tc>
      </w:tr>
      <w:tr w:rsidR="00B64C4F" w14:paraId="2C55CAF7" w14:textId="77777777" w:rsidTr="00D45036">
        <w:tc>
          <w:tcPr>
            <w:tcW w:w="8495" w:type="dxa"/>
          </w:tcPr>
          <w:p w14:paraId="58DCDEA2" w14:textId="493FFFE3" w:rsidR="00B64C4F" w:rsidRDefault="00B64C4F" w:rsidP="00B64C4F">
            <w:pPr>
              <w:keepNext/>
              <w:rPr>
                <w:lang w:val="fi-FI"/>
              </w:rPr>
            </w:pPr>
            <w:r>
              <w:rPr>
                <w:noProof/>
              </w:rPr>
              <w:drawing>
                <wp:inline distT="0" distB="0" distL="0" distR="0" wp14:anchorId="37487624" wp14:editId="71E91246">
                  <wp:extent cx="5400675" cy="3108325"/>
                  <wp:effectExtent l="0" t="0" r="9525" b="0"/>
                  <wp:docPr id="285969194"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9194" name="Kuva 1" descr="Kuva, joka sisältää kohteen teksti, kuvakaappaus, Fontti&#10;&#10;Tekoälyn generoima sisältö voi olla virheellistä."/>
                          <pic:cNvPicPr/>
                        </pic:nvPicPr>
                        <pic:blipFill>
                          <a:blip r:embed="rId45"/>
                          <a:stretch>
                            <a:fillRect/>
                          </a:stretch>
                        </pic:blipFill>
                        <pic:spPr>
                          <a:xfrm>
                            <a:off x="0" y="0"/>
                            <a:ext cx="5400675" cy="3108325"/>
                          </a:xfrm>
                          <a:prstGeom prst="rect">
                            <a:avLst/>
                          </a:prstGeom>
                        </pic:spPr>
                      </pic:pic>
                    </a:graphicData>
                  </a:graphic>
                </wp:inline>
              </w:drawing>
            </w:r>
          </w:p>
        </w:tc>
      </w:tr>
    </w:tbl>
    <w:p w14:paraId="113643FE" w14:textId="23E060EC" w:rsidR="008E7966" w:rsidRDefault="008E7966"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28F5C8EF" w14:textId="77777777" w:rsidTr="00D45036">
        <w:tc>
          <w:tcPr>
            <w:tcW w:w="8495" w:type="dxa"/>
          </w:tcPr>
          <w:p w14:paraId="6497A730" w14:textId="011939AF" w:rsidR="00B64C4F" w:rsidRPr="00695CF2" w:rsidRDefault="00B64C4F" w:rsidP="00B64C4F">
            <w:pPr>
              <w:keepNext/>
              <w:rPr>
                <w:lang w:val="fi-FI"/>
              </w:rPr>
            </w:pPr>
            <w:r w:rsidRPr="00695CF2">
              <w:rPr>
                <w:lang w:val="fi-FI"/>
              </w:rPr>
              <w:t xml:space="preserve">Luodaan </w:t>
            </w:r>
            <w:r w:rsidRPr="00695CF2">
              <w:t>xAxisData</w:t>
            </w:r>
            <w:r w:rsidRPr="00695CF2">
              <w:rPr>
                <w:lang w:val="fi-FI"/>
              </w:rPr>
              <w:t xml:space="preserve"> arvo, jossa konfiguroidaan x -akselin parametreja.</w:t>
            </w:r>
          </w:p>
        </w:tc>
      </w:tr>
      <w:tr w:rsidR="00B64C4F" w14:paraId="0AC91466" w14:textId="77777777" w:rsidTr="00D45036">
        <w:tc>
          <w:tcPr>
            <w:tcW w:w="8495" w:type="dxa"/>
          </w:tcPr>
          <w:p w14:paraId="782A5342" w14:textId="298FB585" w:rsidR="00B64C4F" w:rsidRDefault="00B64C4F" w:rsidP="00B64C4F">
            <w:pPr>
              <w:keepNext/>
              <w:rPr>
                <w:lang w:val="fi-FI"/>
              </w:rPr>
            </w:pPr>
            <w:r>
              <w:rPr>
                <w:noProof/>
              </w:rPr>
              <w:drawing>
                <wp:inline distT="0" distB="0" distL="0" distR="0" wp14:anchorId="093374A1" wp14:editId="160DF8A4">
                  <wp:extent cx="4267200" cy="2600325"/>
                  <wp:effectExtent l="0" t="0" r="0" b="9525"/>
                  <wp:docPr id="398303629"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3629" name="Kuva 1" descr="Kuva, joka sisältää kohteen teksti, kuvakaappaus, Fontti&#10;&#10;Tekoälyn generoima sisältö voi olla virheellistä."/>
                          <pic:cNvPicPr/>
                        </pic:nvPicPr>
                        <pic:blipFill>
                          <a:blip r:embed="rId46"/>
                          <a:stretch>
                            <a:fillRect/>
                          </a:stretch>
                        </pic:blipFill>
                        <pic:spPr>
                          <a:xfrm>
                            <a:off x="0" y="0"/>
                            <a:ext cx="4267200" cy="2600325"/>
                          </a:xfrm>
                          <a:prstGeom prst="rect">
                            <a:avLst/>
                          </a:prstGeom>
                        </pic:spPr>
                      </pic:pic>
                    </a:graphicData>
                  </a:graphic>
                </wp:inline>
              </w:drawing>
            </w:r>
          </w:p>
        </w:tc>
      </w:tr>
    </w:tbl>
    <w:p w14:paraId="7F6BD9D8" w14:textId="77777777" w:rsidR="004D7778" w:rsidRDefault="004D7778" w:rsidP="00916E5F">
      <w:pPr>
        <w:rPr>
          <w:lang w:val="fi-FI"/>
        </w:rPr>
      </w:pPr>
    </w:p>
    <w:p w14:paraId="6DC4430B" w14:textId="7C582C7F" w:rsidR="008E7966" w:rsidRDefault="008E7966" w:rsidP="00916E5F">
      <w:pPr>
        <w:rPr>
          <w:lang w:val="fi-FI"/>
        </w:rPr>
      </w:pPr>
    </w:p>
    <w:p w14:paraId="5A5023A5" w14:textId="77777777" w:rsidR="004D7778" w:rsidRDefault="004D7778" w:rsidP="00916E5F">
      <w:pPr>
        <w:rPr>
          <w:lang w:val="fi-FI"/>
        </w:rPr>
      </w:pPr>
    </w:p>
    <w:p w14:paraId="3FEA3987" w14:textId="77777777" w:rsidR="00971739" w:rsidRDefault="00971739"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9135292" w14:textId="77777777" w:rsidTr="00D45036">
        <w:tc>
          <w:tcPr>
            <w:tcW w:w="8495" w:type="dxa"/>
          </w:tcPr>
          <w:p w14:paraId="7F9743DC" w14:textId="6DF5D9B8" w:rsidR="00B64C4F" w:rsidRPr="003E602A" w:rsidRDefault="00B64C4F" w:rsidP="00B64C4F">
            <w:pPr>
              <w:keepNext/>
              <w:rPr>
                <w:color w:val="00B050"/>
                <w:lang w:val="fi-FI"/>
              </w:rPr>
            </w:pPr>
            <w:r w:rsidRPr="00695CF2">
              <w:rPr>
                <w:lang w:val="fi-FI"/>
              </w:rPr>
              <w:lastRenderedPageBreak/>
              <w:t xml:space="preserve">Luodaan </w:t>
            </w:r>
            <w:r w:rsidRPr="00695CF2">
              <w:t>yAxisData</w:t>
            </w:r>
            <w:r w:rsidRPr="00695CF2">
              <w:rPr>
                <w:lang w:val="fi-FI"/>
              </w:rPr>
              <w:t xml:space="preserve"> -arvo, jossa konfiguroidaan y -akselin parametreja</w:t>
            </w:r>
          </w:p>
        </w:tc>
      </w:tr>
      <w:tr w:rsidR="00B64C4F" w14:paraId="10F233D8" w14:textId="77777777" w:rsidTr="00D45036">
        <w:tc>
          <w:tcPr>
            <w:tcW w:w="8495" w:type="dxa"/>
          </w:tcPr>
          <w:p w14:paraId="25538A6D" w14:textId="27FAEC3E" w:rsidR="00B64C4F" w:rsidRDefault="00B64C4F" w:rsidP="00B64C4F">
            <w:pPr>
              <w:keepNext/>
              <w:rPr>
                <w:lang w:val="fi-FI"/>
              </w:rPr>
            </w:pPr>
            <w:r>
              <w:rPr>
                <w:noProof/>
              </w:rPr>
              <w:drawing>
                <wp:inline distT="0" distB="0" distL="0" distR="0" wp14:anchorId="6045C5FC" wp14:editId="6FC94EFA">
                  <wp:extent cx="4286250" cy="2047875"/>
                  <wp:effectExtent l="0" t="0" r="0" b="9525"/>
                  <wp:docPr id="1702052897"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2897" name="Kuva 1" descr="Kuva, joka sisältää kohteen teksti, kuvakaappaus, Fontti&#10;&#10;Tekoälyn generoima sisältö voi olla virheellistä."/>
                          <pic:cNvPicPr/>
                        </pic:nvPicPr>
                        <pic:blipFill>
                          <a:blip r:embed="rId47"/>
                          <a:stretch>
                            <a:fillRect/>
                          </a:stretch>
                        </pic:blipFill>
                        <pic:spPr>
                          <a:xfrm>
                            <a:off x="0" y="0"/>
                            <a:ext cx="4286250" cy="2047875"/>
                          </a:xfrm>
                          <a:prstGeom prst="rect">
                            <a:avLst/>
                          </a:prstGeom>
                        </pic:spPr>
                      </pic:pic>
                    </a:graphicData>
                  </a:graphic>
                </wp:inline>
              </w:drawing>
            </w:r>
          </w:p>
        </w:tc>
      </w:tr>
    </w:tbl>
    <w:p w14:paraId="7C2D6BAD" w14:textId="77777777" w:rsidR="00971739" w:rsidRDefault="00971739"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055FF6DC" w14:textId="77777777" w:rsidTr="00D45036">
        <w:tc>
          <w:tcPr>
            <w:tcW w:w="8495" w:type="dxa"/>
          </w:tcPr>
          <w:p w14:paraId="0A7D562F" w14:textId="4AD00FD0" w:rsidR="00B64C4F" w:rsidRPr="00695CF2" w:rsidRDefault="00B64C4F" w:rsidP="00B64C4F">
            <w:pPr>
              <w:keepNext/>
              <w:rPr>
                <w:lang w:val="fi-FI"/>
              </w:rPr>
            </w:pPr>
            <w:r w:rsidRPr="00695CF2">
              <w:rPr>
                <w:lang w:val="fi-FI"/>
              </w:rPr>
              <w:t>Luodaan data -arvo, johon lisätään kuplien lista, sekä muut vaaditut konfiguraatiot.</w:t>
            </w:r>
          </w:p>
        </w:tc>
      </w:tr>
      <w:tr w:rsidR="00B64C4F" w14:paraId="5CF180E4" w14:textId="77777777" w:rsidTr="00D45036">
        <w:tc>
          <w:tcPr>
            <w:tcW w:w="8495" w:type="dxa"/>
          </w:tcPr>
          <w:p w14:paraId="4D8E08B9" w14:textId="0603A34E" w:rsidR="00B64C4F" w:rsidRDefault="00B64C4F" w:rsidP="00B64C4F">
            <w:pPr>
              <w:keepNext/>
              <w:rPr>
                <w:lang w:val="fi-FI"/>
              </w:rPr>
            </w:pPr>
            <w:r>
              <w:rPr>
                <w:noProof/>
              </w:rPr>
              <w:drawing>
                <wp:inline distT="0" distB="0" distL="0" distR="0" wp14:anchorId="549CAD8B" wp14:editId="19BA8EE8">
                  <wp:extent cx="2352675" cy="1533525"/>
                  <wp:effectExtent l="0" t="0" r="9525" b="9525"/>
                  <wp:docPr id="26273151" name="Kuva 1" descr="Kuva, joka sisältää kohteen teksti, Fontti, kuvakaappaus,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3151" name="Kuva 1" descr="Kuva, joka sisältää kohteen teksti, Fontti, kuvakaappaus, numero&#10;&#10;Tekoälyn generoima sisältö voi olla virheellistä."/>
                          <pic:cNvPicPr/>
                        </pic:nvPicPr>
                        <pic:blipFill>
                          <a:blip r:embed="rId48"/>
                          <a:stretch>
                            <a:fillRect/>
                          </a:stretch>
                        </pic:blipFill>
                        <pic:spPr>
                          <a:xfrm>
                            <a:off x="0" y="0"/>
                            <a:ext cx="2352675" cy="1533525"/>
                          </a:xfrm>
                          <a:prstGeom prst="rect">
                            <a:avLst/>
                          </a:prstGeom>
                        </pic:spPr>
                      </pic:pic>
                    </a:graphicData>
                  </a:graphic>
                </wp:inline>
              </w:drawing>
            </w:r>
          </w:p>
        </w:tc>
      </w:tr>
    </w:tbl>
    <w:p w14:paraId="043E368F" w14:textId="77777777" w:rsidR="00971739" w:rsidRDefault="00971739" w:rsidP="00916E5F">
      <w:pPr>
        <w:rPr>
          <w:lang w:val="fi-FI"/>
        </w:rPr>
      </w:pPr>
    </w:p>
    <w:p w14:paraId="1510FF69" w14:textId="77777777" w:rsidR="00971739" w:rsidRDefault="00971739" w:rsidP="00916E5F">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0A17A8C8" w14:textId="77777777" w:rsidTr="00D45036">
        <w:tc>
          <w:tcPr>
            <w:tcW w:w="8495" w:type="dxa"/>
          </w:tcPr>
          <w:p w14:paraId="3482698A" w14:textId="1EC3CF48" w:rsidR="00B64C4F" w:rsidRPr="003E602A" w:rsidRDefault="00B64C4F" w:rsidP="00B64C4F">
            <w:pPr>
              <w:keepNext/>
              <w:rPr>
                <w:color w:val="00B050"/>
                <w:lang w:val="fi-FI"/>
              </w:rPr>
            </w:pPr>
            <w:r w:rsidRPr="00695CF2">
              <w:rPr>
                <w:lang w:val="fi-FI"/>
              </w:rPr>
              <w:t>Kutsutaan funktiota, joka piirtää kaavion. Syötetään funktiolle data -arvo, joka sisältää datan sekä kaikki konfiguraatiot.</w:t>
            </w:r>
          </w:p>
        </w:tc>
      </w:tr>
      <w:tr w:rsidR="00B64C4F" w14:paraId="087F0781" w14:textId="77777777" w:rsidTr="00D45036">
        <w:tc>
          <w:tcPr>
            <w:tcW w:w="8495" w:type="dxa"/>
          </w:tcPr>
          <w:p w14:paraId="48B2A55F" w14:textId="00B74807" w:rsidR="00B64C4F" w:rsidRDefault="00B64C4F" w:rsidP="00B64C4F">
            <w:pPr>
              <w:keepNext/>
              <w:rPr>
                <w:lang w:val="fi-FI"/>
              </w:rPr>
            </w:pPr>
            <w:r>
              <w:rPr>
                <w:noProof/>
              </w:rPr>
              <w:drawing>
                <wp:inline distT="0" distB="0" distL="0" distR="0" wp14:anchorId="1252E7DF" wp14:editId="119619C0">
                  <wp:extent cx="2105025" cy="1552575"/>
                  <wp:effectExtent l="0" t="0" r="9525" b="9525"/>
                  <wp:docPr id="59638438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4381" name=""/>
                          <pic:cNvPicPr/>
                        </pic:nvPicPr>
                        <pic:blipFill>
                          <a:blip r:embed="rId49"/>
                          <a:stretch>
                            <a:fillRect/>
                          </a:stretch>
                        </pic:blipFill>
                        <pic:spPr>
                          <a:xfrm>
                            <a:off x="0" y="0"/>
                            <a:ext cx="2105025" cy="1552575"/>
                          </a:xfrm>
                          <a:prstGeom prst="rect">
                            <a:avLst/>
                          </a:prstGeom>
                        </pic:spPr>
                      </pic:pic>
                    </a:graphicData>
                  </a:graphic>
                </wp:inline>
              </w:drawing>
            </w:r>
          </w:p>
        </w:tc>
      </w:tr>
    </w:tbl>
    <w:p w14:paraId="4A657925" w14:textId="65AE1189" w:rsidR="008E7966" w:rsidRPr="00916E5F" w:rsidRDefault="008E7966" w:rsidP="00916E5F">
      <w:pPr>
        <w:rPr>
          <w:lang w:val="fi-FI"/>
        </w:rPr>
      </w:pPr>
    </w:p>
    <w:p w14:paraId="7B39EB95" w14:textId="2758B28A" w:rsidR="009C5374" w:rsidRPr="00DC6156" w:rsidRDefault="009C5374" w:rsidP="00DC6156">
      <w:pPr>
        <w:pStyle w:val="Otsikko2"/>
        <w:rPr>
          <w:lang w:val="fi-FI"/>
        </w:rPr>
      </w:pPr>
      <w:bookmarkStart w:id="28" w:name="_Toc202454923"/>
      <w:r>
        <w:rPr>
          <w:lang w:val="fi-FI"/>
        </w:rPr>
        <w:lastRenderedPageBreak/>
        <w:t>Yhdistetty kaavio</w:t>
      </w:r>
      <w:r w:rsidR="00DC6156">
        <w:rPr>
          <w:lang w:val="fi-FI"/>
        </w:rPr>
        <w:t xml:space="preserve"> – CombinedChartAppV1</w:t>
      </w:r>
      <w:bookmarkEnd w:id="28"/>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7"/>
      </w:tblGrid>
      <w:tr w:rsidR="008D4E2E" w14:paraId="40BC62F6" w14:textId="77777777" w:rsidTr="00420DC4">
        <w:tc>
          <w:tcPr>
            <w:tcW w:w="4248" w:type="dxa"/>
          </w:tcPr>
          <w:p w14:paraId="721E25DC" w14:textId="518860D3" w:rsidR="000A1886" w:rsidRDefault="00553A3A" w:rsidP="000A1886">
            <w:pPr>
              <w:rPr>
                <w:lang w:val="fi-FI"/>
              </w:rPr>
            </w:pPr>
            <w:r w:rsidRPr="00695CF2">
              <w:rPr>
                <w:lang w:val="fi-FI"/>
              </w:rPr>
              <w:t xml:space="preserve">Yhdistetyt kaaviot ovat </w:t>
            </w:r>
            <w:r w:rsidR="00AC73B0" w:rsidRPr="00695CF2">
              <w:rPr>
                <w:lang w:val="fi-FI"/>
              </w:rPr>
              <w:t>hyviä,</w:t>
            </w:r>
            <w:r w:rsidRPr="00695CF2">
              <w:rPr>
                <w:lang w:val="fi-FI"/>
              </w:rPr>
              <w:t xml:space="preserve"> kun </w:t>
            </w:r>
            <w:r w:rsidR="00B26226" w:rsidRPr="00695CF2">
              <w:rPr>
                <w:lang w:val="fi-FI"/>
              </w:rPr>
              <w:t xml:space="preserve">halutaan vertailla </w:t>
            </w:r>
            <w:r w:rsidR="00526E7F" w:rsidRPr="00695CF2">
              <w:rPr>
                <w:lang w:val="fi-FI"/>
              </w:rPr>
              <w:t>dataa</w:t>
            </w:r>
            <w:r w:rsidR="00234395" w:rsidRPr="00695CF2">
              <w:rPr>
                <w:lang w:val="fi-FI"/>
              </w:rPr>
              <w:t>,</w:t>
            </w:r>
            <w:r w:rsidR="00526E7F" w:rsidRPr="00695CF2">
              <w:rPr>
                <w:lang w:val="fi-FI"/>
              </w:rPr>
              <w:t xml:space="preserve"> joilla on eri yksiköt kuten esimerkissä</w:t>
            </w:r>
            <w:r w:rsidR="00EE08F8" w:rsidRPr="00695CF2">
              <w:rPr>
                <w:lang w:val="fi-FI"/>
              </w:rPr>
              <w:t>,</w:t>
            </w:r>
            <w:r w:rsidR="00526E7F" w:rsidRPr="00695CF2">
              <w:rPr>
                <w:lang w:val="fi-FI"/>
              </w:rPr>
              <w:t xml:space="preserve"> lämpötila ja sademäärä.</w:t>
            </w:r>
            <w:r w:rsidR="00EE08F8" w:rsidRPr="00695CF2">
              <w:rPr>
                <w:lang w:val="fi-FI"/>
              </w:rPr>
              <w:t xml:space="preserve"> Yhdistetyt kaaviot ovat </w:t>
            </w:r>
            <w:r w:rsidR="00420DC4" w:rsidRPr="00695CF2">
              <w:rPr>
                <w:lang w:val="fi-FI"/>
              </w:rPr>
              <w:t>myös hyviä,</w:t>
            </w:r>
            <w:r w:rsidR="00EE08F8" w:rsidRPr="00695CF2">
              <w:rPr>
                <w:lang w:val="fi-FI"/>
              </w:rPr>
              <w:t xml:space="preserve"> kun useamman eri datan suhdetta halutaan vertailla. Esimerkissä</w:t>
            </w:r>
            <w:r w:rsidR="00420DC4" w:rsidRPr="00695CF2">
              <w:rPr>
                <w:lang w:val="fi-FI"/>
              </w:rPr>
              <w:t xml:space="preserve"> voidaan verrata ennustettua sateen määrää suhteessa ennustettuun lämpötilaan.</w:t>
            </w:r>
          </w:p>
        </w:tc>
        <w:tc>
          <w:tcPr>
            <w:tcW w:w="4247" w:type="dxa"/>
          </w:tcPr>
          <w:p w14:paraId="099F563F" w14:textId="6FCEED55" w:rsidR="000A1886" w:rsidRDefault="009B7C39" w:rsidP="000A1886">
            <w:pPr>
              <w:rPr>
                <w:lang w:val="fi-FI"/>
              </w:rPr>
            </w:pPr>
            <w:r>
              <w:rPr>
                <w:noProof/>
              </w:rPr>
              <w:drawing>
                <wp:inline distT="0" distB="0" distL="0" distR="0" wp14:anchorId="7073CD3D" wp14:editId="7D61FAEB">
                  <wp:extent cx="2362200" cy="2980731"/>
                  <wp:effectExtent l="0" t="0" r="0" b="0"/>
                  <wp:docPr id="4987736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73606" name=""/>
                          <pic:cNvPicPr/>
                        </pic:nvPicPr>
                        <pic:blipFill>
                          <a:blip r:embed="rId50"/>
                          <a:stretch>
                            <a:fillRect/>
                          </a:stretch>
                        </pic:blipFill>
                        <pic:spPr>
                          <a:xfrm>
                            <a:off x="0" y="0"/>
                            <a:ext cx="2366266" cy="2985861"/>
                          </a:xfrm>
                          <a:prstGeom prst="rect">
                            <a:avLst/>
                          </a:prstGeom>
                        </pic:spPr>
                      </pic:pic>
                    </a:graphicData>
                  </a:graphic>
                </wp:inline>
              </w:drawing>
            </w:r>
          </w:p>
        </w:tc>
      </w:tr>
    </w:tbl>
    <w:p w14:paraId="7CFC965D" w14:textId="11F60766" w:rsidR="00B64C4F" w:rsidRDefault="00B64C4F">
      <w:pPr>
        <w:spacing w:after="200" w:line="276" w:lineRule="auto"/>
        <w:jc w:val="left"/>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AD5D108" w14:textId="77777777" w:rsidTr="00D45036">
        <w:tc>
          <w:tcPr>
            <w:tcW w:w="8495" w:type="dxa"/>
          </w:tcPr>
          <w:p w14:paraId="01217017" w14:textId="759121AE" w:rsidR="00B64C4F" w:rsidRPr="003E602A" w:rsidRDefault="00B64C4F" w:rsidP="00B64C4F">
            <w:pPr>
              <w:keepNext/>
              <w:rPr>
                <w:color w:val="00B050"/>
                <w:lang w:val="fi-FI"/>
              </w:rPr>
            </w:pPr>
            <w:r w:rsidRPr="00695CF2">
              <w:rPr>
                <w:lang w:val="fi-FI"/>
              </w:rPr>
              <w:t>Luodaan dynaaminen lista viivadatalle. Lisätään listaan pisteitä.</w:t>
            </w:r>
          </w:p>
        </w:tc>
      </w:tr>
      <w:tr w:rsidR="00B64C4F" w14:paraId="47E844A6" w14:textId="77777777" w:rsidTr="00D45036">
        <w:tc>
          <w:tcPr>
            <w:tcW w:w="8495" w:type="dxa"/>
          </w:tcPr>
          <w:p w14:paraId="77C12653" w14:textId="38ED3C18" w:rsidR="00B64C4F" w:rsidRDefault="00B64C4F" w:rsidP="00B64C4F">
            <w:pPr>
              <w:keepNext/>
              <w:rPr>
                <w:lang w:val="fi-FI"/>
              </w:rPr>
            </w:pPr>
            <w:r>
              <w:rPr>
                <w:noProof/>
              </w:rPr>
              <w:drawing>
                <wp:inline distT="0" distB="0" distL="0" distR="0" wp14:anchorId="002735F2" wp14:editId="7B4D347E">
                  <wp:extent cx="2266950" cy="2562225"/>
                  <wp:effectExtent l="0" t="0" r="0" b="9525"/>
                  <wp:docPr id="2033311258" name="Kuva 1" descr="Kuva, joka sisältää kohteen teksti, kuvakaappaus, Fontti,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11258" name="Kuva 1" descr="Kuva, joka sisältää kohteen teksti, kuvakaappaus, Fontti, muotoilu&#10;&#10;Tekoälyn generoima sisältö voi olla virheellistä."/>
                          <pic:cNvPicPr/>
                        </pic:nvPicPr>
                        <pic:blipFill>
                          <a:blip r:embed="rId51"/>
                          <a:stretch>
                            <a:fillRect/>
                          </a:stretch>
                        </pic:blipFill>
                        <pic:spPr>
                          <a:xfrm>
                            <a:off x="0" y="0"/>
                            <a:ext cx="2266950" cy="2562225"/>
                          </a:xfrm>
                          <a:prstGeom prst="rect">
                            <a:avLst/>
                          </a:prstGeom>
                        </pic:spPr>
                      </pic:pic>
                    </a:graphicData>
                  </a:graphic>
                </wp:inline>
              </w:drawing>
            </w:r>
          </w:p>
        </w:tc>
      </w:tr>
    </w:tbl>
    <w:p w14:paraId="062EB3E8" w14:textId="7948E816" w:rsidR="00440FA8" w:rsidRDefault="00440FA8">
      <w:pPr>
        <w:spacing w:after="200" w:line="276" w:lineRule="auto"/>
        <w:jc w:val="left"/>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5ED22F2" w14:textId="77777777" w:rsidTr="00D45036">
        <w:tc>
          <w:tcPr>
            <w:tcW w:w="8495" w:type="dxa"/>
          </w:tcPr>
          <w:p w14:paraId="6D306DB1" w14:textId="3ABF26F7" w:rsidR="00B64C4F" w:rsidRPr="003E602A" w:rsidRDefault="00B64C4F" w:rsidP="00B64C4F">
            <w:pPr>
              <w:keepNext/>
              <w:rPr>
                <w:color w:val="00B050"/>
                <w:lang w:val="fi-FI"/>
              </w:rPr>
            </w:pPr>
            <w:r w:rsidRPr="00695CF2">
              <w:rPr>
                <w:lang w:val="fi-FI"/>
              </w:rPr>
              <w:lastRenderedPageBreak/>
              <w:t xml:space="preserve">Luodaan dynaaminen lista pylväille. Lisätään jokaiseen pylväsryhmään kaksi pylvästä. Yksi pylväs alimmalle lämpötilalle ja toinen ylimmälle. </w:t>
            </w:r>
          </w:p>
        </w:tc>
      </w:tr>
      <w:tr w:rsidR="00B64C4F" w14:paraId="542D6D13" w14:textId="77777777" w:rsidTr="00D45036">
        <w:tc>
          <w:tcPr>
            <w:tcW w:w="8495" w:type="dxa"/>
          </w:tcPr>
          <w:p w14:paraId="2562A3AA" w14:textId="441DD19D" w:rsidR="00B64C4F" w:rsidRDefault="00B64C4F" w:rsidP="00B64C4F">
            <w:pPr>
              <w:keepNext/>
              <w:rPr>
                <w:lang w:val="fi-FI"/>
              </w:rPr>
            </w:pPr>
            <w:r>
              <w:rPr>
                <w:noProof/>
              </w:rPr>
              <w:drawing>
                <wp:inline distT="0" distB="0" distL="0" distR="0" wp14:anchorId="46FF5298" wp14:editId="4C1073E6">
                  <wp:extent cx="4276725" cy="3219450"/>
                  <wp:effectExtent l="0" t="0" r="9525" b="0"/>
                  <wp:docPr id="78577290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72908" name="Kuva 1" descr="Kuva, joka sisältää kohteen teksti, kuvakaappaus, Fontti&#10;&#10;Tekoälyn generoima sisältö voi olla virheellistä."/>
                          <pic:cNvPicPr/>
                        </pic:nvPicPr>
                        <pic:blipFill>
                          <a:blip r:embed="rId52"/>
                          <a:stretch>
                            <a:fillRect/>
                          </a:stretch>
                        </pic:blipFill>
                        <pic:spPr>
                          <a:xfrm>
                            <a:off x="0" y="0"/>
                            <a:ext cx="4276725" cy="3219450"/>
                          </a:xfrm>
                          <a:prstGeom prst="rect">
                            <a:avLst/>
                          </a:prstGeom>
                        </pic:spPr>
                      </pic:pic>
                    </a:graphicData>
                  </a:graphic>
                </wp:inline>
              </w:drawing>
            </w:r>
          </w:p>
        </w:tc>
      </w:tr>
    </w:tbl>
    <w:p w14:paraId="7C3F2DA5" w14:textId="77777777" w:rsidR="00181A06" w:rsidRDefault="00181A06" w:rsidP="009C537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27D8B683" w14:textId="77777777" w:rsidTr="00D45036">
        <w:tc>
          <w:tcPr>
            <w:tcW w:w="8495" w:type="dxa"/>
          </w:tcPr>
          <w:p w14:paraId="7DE72739" w14:textId="13C1A879" w:rsidR="00B64C4F" w:rsidRDefault="00B64C4F" w:rsidP="00B64C4F">
            <w:pPr>
              <w:keepNext/>
              <w:rPr>
                <w:lang w:val="fi-FI"/>
              </w:rPr>
            </w:pPr>
            <w:r w:rsidRPr="00695CF2">
              <w:rPr>
                <w:lang w:val="fi-FI"/>
              </w:rPr>
              <w:t xml:space="preserve">Luodaan </w:t>
            </w:r>
            <w:r w:rsidRPr="00695CF2">
              <w:t>xAxisData ja</w:t>
            </w:r>
            <w:r w:rsidRPr="00695CF2">
              <w:rPr>
                <w:rStyle w:val="KeyWordHighlightChar"/>
              </w:rPr>
              <w:t xml:space="preserve"> </w:t>
            </w:r>
            <w:r w:rsidRPr="00695CF2">
              <w:t>yAxisData</w:t>
            </w:r>
            <w:r w:rsidRPr="00695CF2">
              <w:rPr>
                <w:lang w:val="fi-FI"/>
              </w:rPr>
              <w:t xml:space="preserve"> arvot, jossa määritellään akselien eri parametreja. Esimerkissä näistä käytetään vain osaa, lisää muutettavia parametreja löydät mm. pitämällä hiiren esimerkiksi </w:t>
            </w:r>
            <w:r w:rsidRPr="00695CF2">
              <w:t>AxisData</w:t>
            </w:r>
            <w:r w:rsidRPr="00695CF2">
              <w:rPr>
                <w:rStyle w:val="KeyWordHighlightChar"/>
              </w:rPr>
              <w:t xml:space="preserve"> </w:t>
            </w:r>
            <w:r w:rsidRPr="00695CF2">
              <w:rPr>
                <w:lang w:val="fi-FI"/>
              </w:rPr>
              <w:t>kohdalla ja painamalla esiin ilmestyvän ikkunan oikeasta alareunasta kynän kuvaketta.</w:t>
            </w:r>
          </w:p>
        </w:tc>
      </w:tr>
      <w:tr w:rsidR="00B64C4F" w14:paraId="555594CF" w14:textId="77777777" w:rsidTr="00D45036">
        <w:tc>
          <w:tcPr>
            <w:tcW w:w="8495" w:type="dxa"/>
          </w:tcPr>
          <w:p w14:paraId="3FDE7C5B" w14:textId="61B67060" w:rsidR="00B64C4F" w:rsidRDefault="00B64C4F" w:rsidP="00B64C4F">
            <w:pPr>
              <w:keepNext/>
              <w:rPr>
                <w:lang w:val="fi-FI"/>
              </w:rPr>
            </w:pPr>
            <w:r>
              <w:rPr>
                <w:noProof/>
              </w:rPr>
              <w:drawing>
                <wp:inline distT="0" distB="0" distL="0" distR="0" wp14:anchorId="2F01F6B8" wp14:editId="7962B8EC">
                  <wp:extent cx="5400675" cy="2288540"/>
                  <wp:effectExtent l="0" t="0" r="9525" b="0"/>
                  <wp:docPr id="1468171415"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1415" name="Kuva 1" descr="Kuva, joka sisältää kohteen teksti, kuvakaappaus, Fontti&#10;&#10;Tekoälyn generoima sisältö voi olla virheellistä."/>
                          <pic:cNvPicPr/>
                        </pic:nvPicPr>
                        <pic:blipFill>
                          <a:blip r:embed="rId53"/>
                          <a:stretch>
                            <a:fillRect/>
                          </a:stretch>
                        </pic:blipFill>
                        <pic:spPr>
                          <a:xfrm>
                            <a:off x="0" y="0"/>
                            <a:ext cx="5400675" cy="2288540"/>
                          </a:xfrm>
                          <a:prstGeom prst="rect">
                            <a:avLst/>
                          </a:prstGeom>
                        </pic:spPr>
                      </pic:pic>
                    </a:graphicData>
                  </a:graphic>
                </wp:inline>
              </w:drawing>
            </w:r>
          </w:p>
        </w:tc>
      </w:tr>
    </w:tbl>
    <w:p w14:paraId="5292EE17" w14:textId="77777777" w:rsidR="00181A06" w:rsidRDefault="00181A06" w:rsidP="009C5374">
      <w:pPr>
        <w:rPr>
          <w:lang w:val="fi-FI"/>
        </w:rPr>
      </w:pPr>
    </w:p>
    <w:p w14:paraId="3C356B85" w14:textId="77777777" w:rsidR="00181A06" w:rsidRDefault="00181A06" w:rsidP="009C5374">
      <w:pPr>
        <w:rPr>
          <w:lang w:val="fi-FI"/>
        </w:rPr>
      </w:pPr>
    </w:p>
    <w:p w14:paraId="7E3838B2" w14:textId="6B5A421C" w:rsidR="00440FA8" w:rsidRDefault="00440FA8" w:rsidP="009C537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2AF34EBE" w14:textId="77777777" w:rsidTr="00D45036">
        <w:tc>
          <w:tcPr>
            <w:tcW w:w="8495" w:type="dxa"/>
          </w:tcPr>
          <w:p w14:paraId="0E0D2FE6" w14:textId="41F844B8" w:rsidR="00B64C4F" w:rsidRPr="003E602A" w:rsidRDefault="00B64C4F" w:rsidP="00B64C4F">
            <w:pPr>
              <w:keepNext/>
              <w:rPr>
                <w:color w:val="00B050"/>
                <w:lang w:val="fi-FI"/>
              </w:rPr>
            </w:pPr>
            <w:r w:rsidRPr="00695CF2">
              <w:rPr>
                <w:lang w:val="fi-FI"/>
              </w:rPr>
              <w:lastRenderedPageBreak/>
              <w:t xml:space="preserve">Luodaan </w:t>
            </w:r>
            <w:r w:rsidRPr="00695CF2">
              <w:t>linePlotData</w:t>
            </w:r>
            <w:r w:rsidRPr="00695CF2">
              <w:rPr>
                <w:lang w:val="fi-FI"/>
              </w:rPr>
              <w:t xml:space="preserve"> -arvo, johon lisätään mm. viivakaavion data ja viivalle haluttu väri.</w:t>
            </w:r>
          </w:p>
        </w:tc>
      </w:tr>
      <w:tr w:rsidR="00B64C4F" w14:paraId="22EA66C6" w14:textId="77777777" w:rsidTr="00D45036">
        <w:tc>
          <w:tcPr>
            <w:tcW w:w="8495" w:type="dxa"/>
          </w:tcPr>
          <w:p w14:paraId="53208DBD" w14:textId="2457044E" w:rsidR="00B64C4F" w:rsidRDefault="00B64C4F" w:rsidP="00B64C4F">
            <w:pPr>
              <w:keepNext/>
              <w:rPr>
                <w:lang w:val="fi-FI"/>
              </w:rPr>
            </w:pPr>
            <w:r>
              <w:rPr>
                <w:noProof/>
              </w:rPr>
              <w:drawing>
                <wp:inline distT="0" distB="0" distL="0" distR="0" wp14:anchorId="394CD869" wp14:editId="54171733">
                  <wp:extent cx="5010150" cy="2419350"/>
                  <wp:effectExtent l="0" t="0" r="0" b="0"/>
                  <wp:docPr id="770042226"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42226" name="Kuva 1" descr="Kuva, joka sisältää kohteen teksti, kuvakaappaus, Fontti&#10;&#10;Tekoälyn generoima sisältö voi olla virheellistä."/>
                          <pic:cNvPicPr/>
                        </pic:nvPicPr>
                        <pic:blipFill>
                          <a:blip r:embed="rId54"/>
                          <a:stretch>
                            <a:fillRect/>
                          </a:stretch>
                        </pic:blipFill>
                        <pic:spPr>
                          <a:xfrm>
                            <a:off x="0" y="0"/>
                            <a:ext cx="5010150" cy="2419350"/>
                          </a:xfrm>
                          <a:prstGeom prst="rect">
                            <a:avLst/>
                          </a:prstGeom>
                        </pic:spPr>
                      </pic:pic>
                    </a:graphicData>
                  </a:graphic>
                </wp:inline>
              </w:drawing>
            </w:r>
          </w:p>
        </w:tc>
      </w:tr>
    </w:tbl>
    <w:p w14:paraId="41218F70" w14:textId="77777777" w:rsidR="00181A06" w:rsidRDefault="00181A06" w:rsidP="009C537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D1F32A5" w14:textId="77777777" w:rsidTr="00D45036">
        <w:tc>
          <w:tcPr>
            <w:tcW w:w="8495" w:type="dxa"/>
          </w:tcPr>
          <w:p w14:paraId="1B440FCF" w14:textId="046D0FBF" w:rsidR="00B64C4F" w:rsidRPr="00695CF2" w:rsidRDefault="00B64C4F" w:rsidP="00B64C4F">
            <w:pPr>
              <w:keepNext/>
              <w:rPr>
                <w:lang w:val="fi-FI"/>
              </w:rPr>
            </w:pPr>
            <w:r w:rsidRPr="00695CF2">
              <w:rPr>
                <w:lang w:val="fi-FI"/>
              </w:rPr>
              <w:t>Luodaan arvo, johon lisätään lista haluttuja kuvatekstejä ja niiden värit.</w:t>
            </w:r>
          </w:p>
        </w:tc>
      </w:tr>
      <w:tr w:rsidR="00B64C4F" w14:paraId="3D34088A" w14:textId="77777777" w:rsidTr="00D45036">
        <w:tc>
          <w:tcPr>
            <w:tcW w:w="8495" w:type="dxa"/>
          </w:tcPr>
          <w:p w14:paraId="50E6B17E" w14:textId="5A35A456" w:rsidR="00B64C4F" w:rsidRDefault="00B64C4F" w:rsidP="00B64C4F">
            <w:pPr>
              <w:keepNext/>
              <w:rPr>
                <w:lang w:val="fi-FI"/>
              </w:rPr>
            </w:pPr>
            <w:r>
              <w:rPr>
                <w:noProof/>
              </w:rPr>
              <w:drawing>
                <wp:inline distT="0" distB="0" distL="0" distR="0" wp14:anchorId="56EE57D3" wp14:editId="10AC18AA">
                  <wp:extent cx="3095625" cy="3619500"/>
                  <wp:effectExtent l="0" t="0" r="9525" b="0"/>
                  <wp:docPr id="955152093"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52093" name="Kuva 1" descr="Kuva, joka sisältää kohteen teksti, kuvakaappaus, Fontti&#10;&#10;Tekoälyn generoima sisältö voi olla virheellistä."/>
                          <pic:cNvPicPr/>
                        </pic:nvPicPr>
                        <pic:blipFill>
                          <a:blip r:embed="rId55"/>
                          <a:stretch>
                            <a:fillRect/>
                          </a:stretch>
                        </pic:blipFill>
                        <pic:spPr>
                          <a:xfrm>
                            <a:off x="0" y="0"/>
                            <a:ext cx="3095625" cy="3619500"/>
                          </a:xfrm>
                          <a:prstGeom prst="rect">
                            <a:avLst/>
                          </a:prstGeom>
                        </pic:spPr>
                      </pic:pic>
                    </a:graphicData>
                  </a:graphic>
                </wp:inline>
              </w:drawing>
            </w:r>
          </w:p>
        </w:tc>
      </w:tr>
    </w:tbl>
    <w:p w14:paraId="2E2C9680" w14:textId="29DC0C25" w:rsidR="00440FA8" w:rsidRDefault="00440FA8" w:rsidP="009C537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27064C93" w14:textId="77777777" w:rsidTr="00D45036">
        <w:tc>
          <w:tcPr>
            <w:tcW w:w="8495" w:type="dxa"/>
          </w:tcPr>
          <w:p w14:paraId="5F85B1E3" w14:textId="0E916858" w:rsidR="00B64C4F" w:rsidRPr="003E602A" w:rsidRDefault="00B64C4F" w:rsidP="00B64C4F">
            <w:pPr>
              <w:keepNext/>
              <w:rPr>
                <w:color w:val="00B050"/>
                <w:lang w:val="fi-FI"/>
              </w:rPr>
            </w:pPr>
            <w:r w:rsidRPr="00695CF2">
              <w:rPr>
                <w:lang w:val="fi-FI"/>
              </w:rPr>
              <w:lastRenderedPageBreak/>
              <w:t xml:space="preserve">Luodaan </w:t>
            </w:r>
            <w:r w:rsidRPr="00695CF2">
              <w:t>barPlotData</w:t>
            </w:r>
            <w:r w:rsidRPr="00695CF2">
              <w:rPr>
                <w:lang w:val="fi-FI"/>
              </w:rPr>
              <w:t xml:space="preserve"> arvo, johon lisätään pylväiden data ja värilista.</w:t>
            </w:r>
          </w:p>
        </w:tc>
      </w:tr>
      <w:tr w:rsidR="00B64C4F" w14:paraId="1EF6CA93" w14:textId="77777777" w:rsidTr="00D45036">
        <w:tc>
          <w:tcPr>
            <w:tcW w:w="8495" w:type="dxa"/>
          </w:tcPr>
          <w:p w14:paraId="37B46797" w14:textId="0C5F0132" w:rsidR="00B64C4F" w:rsidRDefault="00B64C4F" w:rsidP="00B64C4F">
            <w:pPr>
              <w:keepNext/>
              <w:rPr>
                <w:lang w:val="fi-FI"/>
              </w:rPr>
            </w:pPr>
            <w:r>
              <w:rPr>
                <w:noProof/>
              </w:rPr>
              <w:drawing>
                <wp:inline distT="0" distB="0" distL="0" distR="0" wp14:anchorId="33BD82CD" wp14:editId="084FCFB0">
                  <wp:extent cx="4895850" cy="2790825"/>
                  <wp:effectExtent l="0" t="0" r="0" b="9525"/>
                  <wp:docPr id="1618590250"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90250" name="Kuva 1" descr="Kuva, joka sisältää kohteen teksti, kuvakaappaus, Fontti&#10;&#10;Tekoälyn generoima sisältö voi olla virheellistä."/>
                          <pic:cNvPicPr/>
                        </pic:nvPicPr>
                        <pic:blipFill>
                          <a:blip r:embed="rId56"/>
                          <a:stretch>
                            <a:fillRect/>
                          </a:stretch>
                        </pic:blipFill>
                        <pic:spPr>
                          <a:xfrm>
                            <a:off x="0" y="0"/>
                            <a:ext cx="4895850" cy="2790825"/>
                          </a:xfrm>
                          <a:prstGeom prst="rect">
                            <a:avLst/>
                          </a:prstGeom>
                        </pic:spPr>
                      </pic:pic>
                    </a:graphicData>
                  </a:graphic>
                </wp:inline>
              </w:drawing>
            </w:r>
          </w:p>
        </w:tc>
      </w:tr>
    </w:tbl>
    <w:p w14:paraId="1D5ABAE2" w14:textId="77777777" w:rsidR="00C515D1" w:rsidRDefault="00C515D1" w:rsidP="009C5374">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11F5A2C" w14:textId="77777777" w:rsidTr="00D45036">
        <w:tc>
          <w:tcPr>
            <w:tcW w:w="8495" w:type="dxa"/>
          </w:tcPr>
          <w:p w14:paraId="62D3C452" w14:textId="38E7661D" w:rsidR="00B64C4F" w:rsidRPr="003E602A" w:rsidRDefault="00B64C4F" w:rsidP="00B64C4F">
            <w:pPr>
              <w:keepNext/>
              <w:rPr>
                <w:color w:val="00B050"/>
                <w:lang w:val="fi-FI"/>
              </w:rPr>
            </w:pPr>
            <w:r w:rsidRPr="00695CF2">
              <w:rPr>
                <w:lang w:val="fi-FI"/>
              </w:rPr>
              <w:t xml:space="preserve">Lisätään sarake, jonka sisällä kutsutaan kaavion piirtävää funktiota. Syötetään funktiolle </w:t>
            </w:r>
            <w:r w:rsidRPr="00695CF2">
              <w:t>combinedChartData</w:t>
            </w:r>
            <w:r w:rsidRPr="00695CF2">
              <w:rPr>
                <w:lang w:val="fi-FI"/>
              </w:rPr>
              <w:t xml:space="preserve"> arvo, joka sisältää kaavioiden arvot ja konfiguroinnit. Yhdistetyn kaavion alla kutsutaan funktiota, joka piirtää kuvatekstit. Syötetään sille kuvatekstien konfiguraatiot.</w:t>
            </w:r>
          </w:p>
        </w:tc>
      </w:tr>
      <w:tr w:rsidR="00B64C4F" w14:paraId="769B4790" w14:textId="77777777" w:rsidTr="00D45036">
        <w:tc>
          <w:tcPr>
            <w:tcW w:w="8495" w:type="dxa"/>
          </w:tcPr>
          <w:p w14:paraId="5AD348C3" w14:textId="7768DAC4" w:rsidR="00B64C4F" w:rsidRDefault="00B64C4F" w:rsidP="00B64C4F">
            <w:pPr>
              <w:keepNext/>
              <w:rPr>
                <w:lang w:val="fi-FI"/>
              </w:rPr>
            </w:pPr>
            <w:r>
              <w:rPr>
                <w:noProof/>
              </w:rPr>
              <w:drawing>
                <wp:inline distT="0" distB="0" distL="0" distR="0" wp14:anchorId="0C9D9993" wp14:editId="1519665C">
                  <wp:extent cx="3571875" cy="2781300"/>
                  <wp:effectExtent l="0" t="0" r="9525" b="0"/>
                  <wp:docPr id="1856038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388" name="Kuva 1" descr="Kuva, joka sisältää kohteen teksti, kuvakaappaus, Fontti&#10;&#10;Tekoälyn generoima sisältö voi olla virheellistä."/>
                          <pic:cNvPicPr/>
                        </pic:nvPicPr>
                        <pic:blipFill>
                          <a:blip r:embed="rId57"/>
                          <a:stretch>
                            <a:fillRect/>
                          </a:stretch>
                        </pic:blipFill>
                        <pic:spPr>
                          <a:xfrm>
                            <a:off x="0" y="0"/>
                            <a:ext cx="3571875" cy="2781300"/>
                          </a:xfrm>
                          <a:prstGeom prst="rect">
                            <a:avLst/>
                          </a:prstGeom>
                        </pic:spPr>
                      </pic:pic>
                    </a:graphicData>
                  </a:graphic>
                </wp:inline>
              </w:drawing>
            </w:r>
          </w:p>
        </w:tc>
      </w:tr>
    </w:tbl>
    <w:p w14:paraId="0B097573" w14:textId="77777777" w:rsidR="009A72C2" w:rsidRDefault="009A72C2" w:rsidP="009C5374">
      <w:pPr>
        <w:rPr>
          <w:lang w:val="fi-FI"/>
        </w:rPr>
      </w:pPr>
    </w:p>
    <w:p w14:paraId="5930A03F" w14:textId="526BAF54" w:rsidR="00655B4F" w:rsidRDefault="00655B4F" w:rsidP="00655B4F">
      <w:pPr>
        <w:pStyle w:val="Otsikko1"/>
        <w:rPr>
          <w:lang w:val="fi-FI"/>
        </w:rPr>
      </w:pPr>
      <w:bookmarkStart w:id="29" w:name="_Toc202454924"/>
      <w:r>
        <w:rPr>
          <w:lang w:val="fi-FI"/>
        </w:rPr>
        <w:lastRenderedPageBreak/>
        <w:t>Graafiset laskimet</w:t>
      </w:r>
      <w:r w:rsidR="00372B61">
        <w:rPr>
          <w:lang w:val="fi-FI"/>
        </w:rPr>
        <w:t xml:space="preserve"> ja </w:t>
      </w:r>
      <w:r w:rsidR="00307795">
        <w:rPr>
          <w:lang w:val="fi-FI"/>
        </w:rPr>
        <w:t>käyttäjän syöttäm</w:t>
      </w:r>
      <w:r w:rsidR="002F431E">
        <w:rPr>
          <w:lang w:val="fi-FI"/>
        </w:rPr>
        <w:t>ät arvot</w:t>
      </w:r>
      <w:bookmarkEnd w:id="29"/>
    </w:p>
    <w:p w14:paraId="5474E727" w14:textId="6967988A" w:rsidR="00B95C38" w:rsidRPr="00695CF2" w:rsidRDefault="00147689" w:rsidP="00B95C38">
      <w:pPr>
        <w:rPr>
          <w:lang w:val="fi-FI"/>
        </w:rPr>
      </w:pPr>
      <w:r>
        <w:rPr>
          <w:lang w:val="fi-FI"/>
        </w:rPr>
        <w:t xml:space="preserve">Tässä luvussa aletaan hyödyntää </w:t>
      </w:r>
      <w:r w:rsidR="006A6F2A">
        <w:rPr>
          <w:lang w:val="fi-FI"/>
        </w:rPr>
        <w:t xml:space="preserve">MathParser kirjastoa erilaisten laskutoimitusten suorittamiseen. Esimerkeissä hyödynnettään myös luvun 2 kuvaajia. </w:t>
      </w:r>
      <w:r w:rsidR="00B95C38" w:rsidRPr="00695CF2">
        <w:rPr>
          <w:lang w:val="fi-FI"/>
        </w:rPr>
        <w:t xml:space="preserve">Kaikki luvun esimerkit löytyvät Github repositorystä </w:t>
      </w:r>
      <w:r w:rsidR="00B95C38" w:rsidRPr="00367ED6">
        <w:rPr>
          <w:rStyle w:val="KeyWordHighlightChar"/>
        </w:rPr>
        <w:t>GraphingCalculators</w:t>
      </w:r>
      <w:r w:rsidR="00B95C38" w:rsidRPr="00695CF2">
        <w:rPr>
          <w:lang w:val="fi-FI"/>
        </w:rPr>
        <w:t xml:space="preserve"> -sovelluksesta</w:t>
      </w:r>
      <w:r w:rsidR="008A052C" w:rsidRPr="00695CF2">
        <w:rPr>
          <w:lang w:val="fi-FI"/>
        </w:rPr>
        <w:t xml:space="preserve"> suomeksi kommentoituna</w:t>
      </w:r>
      <w:r w:rsidR="00B95C38" w:rsidRPr="00695CF2">
        <w:rPr>
          <w:lang w:val="fi-FI"/>
        </w:rPr>
        <w:t>.</w:t>
      </w:r>
      <w:r w:rsidR="00D02B31" w:rsidRPr="00695CF2">
        <w:rPr>
          <w:lang w:val="fi-FI"/>
        </w:rPr>
        <w:t xml:space="preserve"> </w:t>
      </w:r>
    </w:p>
    <w:p w14:paraId="23D49C2F" w14:textId="77777777" w:rsidR="00B95C38" w:rsidRPr="00695CF2" w:rsidRDefault="00B95C38" w:rsidP="00B95C38">
      <w:pPr>
        <w:rPr>
          <w:lang w:val="fi-FI"/>
        </w:rPr>
      </w:pPr>
      <w:r w:rsidRPr="00695CF2">
        <w:rPr>
          <w:lang w:val="fi-FI"/>
        </w:rPr>
        <w:t xml:space="preserve">Github: </w:t>
      </w:r>
      <w:r w:rsidRPr="00695CF2">
        <w:rPr>
          <w:color w:val="0070C0"/>
          <w:lang w:val="fi-FI"/>
        </w:rPr>
        <w:t>https://github.com/TomiLakkakorpi/KotlinChartApps</w:t>
      </w:r>
    </w:p>
    <w:p w14:paraId="32251A76" w14:textId="77777777" w:rsidR="00B95C38" w:rsidRPr="00B95C38" w:rsidRDefault="00B95C38" w:rsidP="00B95C38">
      <w:pPr>
        <w:rPr>
          <w:lang w:val="fi-FI"/>
        </w:rPr>
      </w:pPr>
    </w:p>
    <w:p w14:paraId="1DB36C4A" w14:textId="77777777" w:rsidR="00372B61" w:rsidRPr="00695CF2" w:rsidRDefault="00372B61" w:rsidP="00546E6F">
      <w:pPr>
        <w:pStyle w:val="Otsikko2"/>
        <w:rPr>
          <w:lang w:val="fi-FI"/>
        </w:rPr>
      </w:pPr>
      <w:bookmarkStart w:id="30" w:name="_Toc202454925"/>
      <w:r w:rsidRPr="00695CF2">
        <w:rPr>
          <w:lang w:val="fi-FI"/>
        </w:rPr>
        <w:t>UserInputExample1 – Käyttäjän syöttämä data</w:t>
      </w:r>
      <w:bookmarkEnd w:id="30"/>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695CF2" w:rsidRPr="00695CF2" w14:paraId="50649D54" w14:textId="77777777" w:rsidTr="00BB1FE9">
        <w:tc>
          <w:tcPr>
            <w:tcW w:w="4247" w:type="dxa"/>
          </w:tcPr>
          <w:p w14:paraId="19B8D7F2" w14:textId="77777777" w:rsidR="001B43D9" w:rsidRPr="00695CF2" w:rsidRDefault="001B43D9" w:rsidP="00CC3F08">
            <w:pPr>
              <w:jc w:val="left"/>
              <w:rPr>
                <w:lang w:val="fi-FI"/>
              </w:rPr>
            </w:pPr>
            <w:r w:rsidRPr="00695CF2">
              <w:rPr>
                <w:lang w:val="fi-FI"/>
              </w:rPr>
              <w:t>Tässä esimerkissä käydään läpi, miten käyttäjän syöttämää dataa voidaan syöttää kaavioille. Esimerkissä käytetään viivakaaviota, mutta dataa voi yhtälailla syöttää muihinkin kaavioihin samalla tavalla. Tässä esimerkissä ei käydä läpi, miten kaavioita luodaan. Jos haluat tutustua kaavioiden tekemiseen, palaa aiempiin esimerkkeihin.</w:t>
            </w:r>
          </w:p>
          <w:p w14:paraId="7F5214DD" w14:textId="77777777" w:rsidR="001B43D9" w:rsidRPr="00695CF2" w:rsidRDefault="001B43D9" w:rsidP="001B43D9">
            <w:pPr>
              <w:rPr>
                <w:lang w:val="fi-FI"/>
              </w:rPr>
            </w:pPr>
          </w:p>
        </w:tc>
        <w:tc>
          <w:tcPr>
            <w:tcW w:w="4248" w:type="dxa"/>
          </w:tcPr>
          <w:p w14:paraId="0AF76830" w14:textId="681008F6" w:rsidR="001B43D9" w:rsidRPr="00695CF2" w:rsidRDefault="001B43D9" w:rsidP="001B43D9">
            <w:pPr>
              <w:jc w:val="center"/>
              <w:rPr>
                <w:lang w:val="fi-FI"/>
              </w:rPr>
            </w:pPr>
            <w:r w:rsidRPr="00695CF2">
              <w:rPr>
                <w:noProof/>
              </w:rPr>
              <w:drawing>
                <wp:inline distT="0" distB="0" distL="0" distR="0" wp14:anchorId="4A34B190" wp14:editId="7646A997">
                  <wp:extent cx="1971675" cy="2657475"/>
                  <wp:effectExtent l="0" t="0" r="9525" b="9525"/>
                  <wp:docPr id="177937735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77358" name=""/>
                          <pic:cNvPicPr/>
                        </pic:nvPicPr>
                        <pic:blipFill>
                          <a:blip r:embed="rId58"/>
                          <a:stretch>
                            <a:fillRect/>
                          </a:stretch>
                        </pic:blipFill>
                        <pic:spPr>
                          <a:xfrm>
                            <a:off x="0" y="0"/>
                            <a:ext cx="1975586" cy="2662747"/>
                          </a:xfrm>
                          <a:prstGeom prst="rect">
                            <a:avLst/>
                          </a:prstGeom>
                        </pic:spPr>
                      </pic:pic>
                    </a:graphicData>
                  </a:graphic>
                </wp:inline>
              </w:drawing>
            </w:r>
          </w:p>
        </w:tc>
      </w:tr>
    </w:tbl>
    <w:p w14:paraId="58427E7D" w14:textId="77777777" w:rsidR="00372B61" w:rsidRDefault="00372B61"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F12A441" w14:textId="77777777" w:rsidTr="00D45036">
        <w:tc>
          <w:tcPr>
            <w:tcW w:w="8495" w:type="dxa"/>
          </w:tcPr>
          <w:p w14:paraId="3C4646B0" w14:textId="3109A48D" w:rsidR="00B64C4F" w:rsidRPr="003E602A" w:rsidRDefault="00B64C4F" w:rsidP="00B64C4F">
            <w:pPr>
              <w:keepNext/>
              <w:rPr>
                <w:color w:val="00B050"/>
                <w:lang w:val="fi-FI"/>
              </w:rPr>
            </w:pPr>
            <w:r w:rsidRPr="00695CF2">
              <w:rPr>
                <w:lang w:val="fi-FI"/>
              </w:rPr>
              <w:t xml:space="preserve">Luodaan </w:t>
            </w:r>
            <w:r w:rsidRPr="00962E24">
              <w:t>text</w:t>
            </w:r>
            <w:r w:rsidRPr="00695CF2">
              <w:rPr>
                <w:lang w:val="fi-FI"/>
              </w:rPr>
              <w:t xml:space="preserve"> muuttuja joka on tyyppiä </w:t>
            </w:r>
            <w:r w:rsidRPr="00962E24">
              <w:t>mutableState</w:t>
            </w:r>
            <w:r w:rsidRPr="00695CF2">
              <w:rPr>
                <w:rStyle w:val="KeyWordHighlightChar"/>
              </w:rPr>
              <w:t xml:space="preserve">. </w:t>
            </w:r>
          </w:p>
        </w:tc>
      </w:tr>
      <w:tr w:rsidR="00B64C4F" w14:paraId="22E3C256" w14:textId="77777777" w:rsidTr="00D45036">
        <w:tc>
          <w:tcPr>
            <w:tcW w:w="8495" w:type="dxa"/>
          </w:tcPr>
          <w:p w14:paraId="3934350B" w14:textId="6426FE92" w:rsidR="00B64C4F" w:rsidRDefault="00B64C4F" w:rsidP="00B64C4F">
            <w:pPr>
              <w:keepNext/>
              <w:rPr>
                <w:lang w:val="fi-FI"/>
              </w:rPr>
            </w:pPr>
            <w:r>
              <w:rPr>
                <w:noProof/>
              </w:rPr>
              <w:drawing>
                <wp:inline distT="0" distB="0" distL="0" distR="0" wp14:anchorId="470112DC" wp14:editId="0F3D6A60">
                  <wp:extent cx="1905000" cy="685800"/>
                  <wp:effectExtent l="0" t="0" r="0" b="0"/>
                  <wp:docPr id="2118958059" name="Kuva 1" descr="Kuva, joka sisältää kohteen teksti, Fontti, kuvakaappaus, typografi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8059" name="Kuva 1" descr="Kuva, joka sisältää kohteen teksti, Fontti, kuvakaappaus, typografia&#10;&#10;Tekoälyn generoima sisältö voi olla virheellistä."/>
                          <pic:cNvPicPr/>
                        </pic:nvPicPr>
                        <pic:blipFill>
                          <a:blip r:embed="rId59"/>
                          <a:stretch>
                            <a:fillRect/>
                          </a:stretch>
                        </pic:blipFill>
                        <pic:spPr>
                          <a:xfrm>
                            <a:off x="0" y="0"/>
                            <a:ext cx="1905000" cy="685800"/>
                          </a:xfrm>
                          <a:prstGeom prst="rect">
                            <a:avLst/>
                          </a:prstGeom>
                        </pic:spPr>
                      </pic:pic>
                    </a:graphicData>
                  </a:graphic>
                </wp:inline>
              </w:drawing>
            </w:r>
          </w:p>
        </w:tc>
      </w:tr>
    </w:tbl>
    <w:p w14:paraId="68CDDA8D" w14:textId="77777777" w:rsidR="00B64C4F" w:rsidRDefault="00B64C4F"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3A586C82" w14:textId="77777777" w:rsidTr="00D45036">
        <w:tc>
          <w:tcPr>
            <w:tcW w:w="8495" w:type="dxa"/>
          </w:tcPr>
          <w:p w14:paraId="7D7CDDDD" w14:textId="556048F1" w:rsidR="00B64C4F" w:rsidRPr="003E602A" w:rsidRDefault="00B64C4F" w:rsidP="00B64C4F">
            <w:pPr>
              <w:keepNext/>
              <w:rPr>
                <w:color w:val="00B050"/>
                <w:lang w:val="fi-FI"/>
              </w:rPr>
            </w:pPr>
            <w:r w:rsidRPr="00695CF2">
              <w:rPr>
                <w:lang w:val="fi-FI"/>
              </w:rPr>
              <w:lastRenderedPageBreak/>
              <w:t xml:space="preserve">Tarkistetaan onko lista tyhjä ennen kaavion piirtämistä. Jos kaavio sisältää dataa, kutsutaan kaavion piirtävää funktiota. </w:t>
            </w:r>
          </w:p>
        </w:tc>
      </w:tr>
      <w:tr w:rsidR="00B64C4F" w14:paraId="6D5B8D6F" w14:textId="77777777" w:rsidTr="00D45036">
        <w:tc>
          <w:tcPr>
            <w:tcW w:w="8495" w:type="dxa"/>
          </w:tcPr>
          <w:p w14:paraId="6D478F91" w14:textId="00214E26" w:rsidR="00B64C4F" w:rsidRDefault="00B64C4F" w:rsidP="00B64C4F">
            <w:pPr>
              <w:keepNext/>
              <w:rPr>
                <w:lang w:val="fi-FI"/>
              </w:rPr>
            </w:pPr>
            <w:r>
              <w:rPr>
                <w:noProof/>
              </w:rPr>
              <w:drawing>
                <wp:inline distT="0" distB="0" distL="0" distR="0" wp14:anchorId="18BFC4CD" wp14:editId="2335F5E5">
                  <wp:extent cx="2197695" cy="1495425"/>
                  <wp:effectExtent l="0" t="0" r="0" b="0"/>
                  <wp:docPr id="695700958"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00958" name="Kuva 1" descr="Kuva, joka sisältää kohteen teksti, kuvakaappaus, Fontti&#10;&#10;Tekoälyn generoima sisältö voi olla virheellistä."/>
                          <pic:cNvPicPr/>
                        </pic:nvPicPr>
                        <pic:blipFill>
                          <a:blip r:embed="rId60"/>
                          <a:stretch>
                            <a:fillRect/>
                          </a:stretch>
                        </pic:blipFill>
                        <pic:spPr>
                          <a:xfrm>
                            <a:off x="0" y="0"/>
                            <a:ext cx="2206622" cy="1501500"/>
                          </a:xfrm>
                          <a:prstGeom prst="rect">
                            <a:avLst/>
                          </a:prstGeom>
                        </pic:spPr>
                      </pic:pic>
                    </a:graphicData>
                  </a:graphic>
                </wp:inline>
              </w:drawing>
            </w:r>
          </w:p>
        </w:tc>
      </w:tr>
    </w:tbl>
    <w:p w14:paraId="349B8011" w14:textId="77777777" w:rsidR="00372B61" w:rsidRDefault="00372B61" w:rsidP="00372B61">
      <w:pPr>
        <w:rPr>
          <w:lang w:val="fi-FI"/>
        </w:rPr>
      </w:pPr>
    </w:p>
    <w:p w14:paraId="520DF3E5" w14:textId="547EB9FF" w:rsidR="00372B61" w:rsidRDefault="00372B61"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4906F886" w14:textId="77777777" w:rsidTr="00D45036">
        <w:tc>
          <w:tcPr>
            <w:tcW w:w="8495" w:type="dxa"/>
          </w:tcPr>
          <w:p w14:paraId="627BF8DC" w14:textId="6D5C0FB3" w:rsidR="00B64C4F" w:rsidRPr="003E602A" w:rsidRDefault="00B64C4F" w:rsidP="00B64C4F">
            <w:pPr>
              <w:keepNext/>
              <w:rPr>
                <w:color w:val="00B050"/>
              </w:rPr>
            </w:pPr>
            <w:r w:rsidRPr="00695CF2">
              <w:t xml:space="preserve">Luodaan tekstikenttä arvon syöttämiseen, jonka sisältämää tekstiä tarkastellaan. Kun tekstikentän teksti muuttuu, asetetaan se text muuttujan arvoksi. </w:t>
            </w:r>
          </w:p>
        </w:tc>
      </w:tr>
      <w:tr w:rsidR="00B64C4F" w14:paraId="5A838A70" w14:textId="77777777" w:rsidTr="00D45036">
        <w:tc>
          <w:tcPr>
            <w:tcW w:w="8495" w:type="dxa"/>
          </w:tcPr>
          <w:p w14:paraId="2B78F609" w14:textId="1455C748" w:rsidR="00B64C4F" w:rsidRDefault="00B64C4F" w:rsidP="00B64C4F">
            <w:pPr>
              <w:keepNext/>
              <w:rPr>
                <w:lang w:val="fi-FI"/>
              </w:rPr>
            </w:pPr>
            <w:r>
              <w:rPr>
                <w:noProof/>
              </w:rPr>
              <w:drawing>
                <wp:inline distT="0" distB="0" distL="0" distR="0" wp14:anchorId="39CAC230" wp14:editId="32888BA6">
                  <wp:extent cx="2695575" cy="1943100"/>
                  <wp:effectExtent l="0" t="0" r="9525" b="0"/>
                  <wp:docPr id="1366431417" name="Kuva 1" descr="Kuva, joka sisältää kohteen teksti, kuvakaappaus, Fontti,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31417" name="Kuva 1" descr="Kuva, joka sisältää kohteen teksti, kuvakaappaus, Fontti, muotoilu&#10;&#10;Tekoälyn generoima sisältö voi olla virheellistä."/>
                          <pic:cNvPicPr/>
                        </pic:nvPicPr>
                        <pic:blipFill>
                          <a:blip r:embed="rId61"/>
                          <a:stretch>
                            <a:fillRect/>
                          </a:stretch>
                        </pic:blipFill>
                        <pic:spPr>
                          <a:xfrm>
                            <a:off x="0" y="0"/>
                            <a:ext cx="2695575" cy="1943100"/>
                          </a:xfrm>
                          <a:prstGeom prst="rect">
                            <a:avLst/>
                          </a:prstGeom>
                        </pic:spPr>
                      </pic:pic>
                    </a:graphicData>
                  </a:graphic>
                </wp:inline>
              </w:drawing>
            </w:r>
          </w:p>
        </w:tc>
      </w:tr>
    </w:tbl>
    <w:p w14:paraId="7C527AA5" w14:textId="77777777" w:rsidR="00372B61" w:rsidRDefault="00372B61"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5AC4359" w14:textId="77777777" w:rsidTr="00D45036">
        <w:tc>
          <w:tcPr>
            <w:tcW w:w="8495" w:type="dxa"/>
          </w:tcPr>
          <w:p w14:paraId="39E6C8A5" w14:textId="41932B64" w:rsidR="00B64C4F" w:rsidRDefault="00B64C4F" w:rsidP="00B64C4F">
            <w:pPr>
              <w:keepNext/>
              <w:rPr>
                <w:lang w:val="fi-FI"/>
              </w:rPr>
            </w:pPr>
            <w:r w:rsidRPr="00AC6A9A">
              <w:rPr>
                <w:lang w:val="fi-FI"/>
              </w:rPr>
              <w:lastRenderedPageBreak/>
              <w:t xml:space="preserve">Lisätään näppäin. Kun näppäintä painetaan, tarkistetaan ensin onko </w:t>
            </w:r>
            <w:r w:rsidRPr="00962E24">
              <w:t>text</w:t>
            </w:r>
            <w:r w:rsidRPr="00AC6A9A">
              <w:rPr>
                <w:lang w:val="fi-FI"/>
              </w:rPr>
              <w:t xml:space="preserve"> muuttujan arvo tyhjä. Jos </w:t>
            </w:r>
            <w:r w:rsidRPr="00962E24">
              <w:t>text</w:t>
            </w:r>
            <w:r w:rsidRPr="00AC6A9A">
              <w:rPr>
                <w:lang w:val="fi-FI"/>
              </w:rPr>
              <w:t xml:space="preserve"> muuttuja sisältää jotain merkkejä, tarkistetaan onko annettu teksti hyväksyttävä, eli saadaanko se muutettua </w:t>
            </w:r>
            <w:r w:rsidR="00962E24" w:rsidRPr="00962E24">
              <w:t>fl</w:t>
            </w:r>
            <w:r w:rsidRPr="00962E24">
              <w:t>oat</w:t>
            </w:r>
            <w:r w:rsidRPr="00AC6A9A">
              <w:rPr>
                <w:lang w:val="fi-FI"/>
              </w:rPr>
              <w:t xml:space="preserve"> muotoon. Jos syötetty teksti hyväksytään, lisätään syötetty arvo kaavioon. Kun arvo on syötetty listaan, palautetaan </w:t>
            </w:r>
            <w:r w:rsidRPr="00962E24">
              <w:t>text</w:t>
            </w:r>
            <w:r w:rsidRPr="00AC6A9A">
              <w:rPr>
                <w:lang w:val="fi-FI"/>
              </w:rPr>
              <w:t xml:space="preserve"> muuttujan arvo tyhjäksi ja nostetaan </w:t>
            </w:r>
            <w:r w:rsidRPr="00962E24">
              <w:t>index</w:t>
            </w:r>
            <w:r w:rsidRPr="00AC6A9A">
              <w:rPr>
                <w:lang w:val="fi-FI"/>
              </w:rPr>
              <w:t xml:space="preserve"> arvoa yhdellä.</w:t>
            </w:r>
          </w:p>
        </w:tc>
      </w:tr>
      <w:tr w:rsidR="00B64C4F" w14:paraId="5631EBDC" w14:textId="77777777" w:rsidTr="00D45036">
        <w:tc>
          <w:tcPr>
            <w:tcW w:w="8495" w:type="dxa"/>
          </w:tcPr>
          <w:p w14:paraId="1CA08C45" w14:textId="0903F3B0" w:rsidR="00B64C4F" w:rsidRDefault="00B64C4F" w:rsidP="00B64C4F">
            <w:pPr>
              <w:keepNext/>
              <w:rPr>
                <w:lang w:val="fi-FI"/>
              </w:rPr>
            </w:pPr>
            <w:r>
              <w:rPr>
                <w:noProof/>
              </w:rPr>
              <w:drawing>
                <wp:inline distT="0" distB="0" distL="0" distR="0" wp14:anchorId="77A85983" wp14:editId="0A4F96A0">
                  <wp:extent cx="4460043" cy="3028950"/>
                  <wp:effectExtent l="0" t="0" r="0" b="0"/>
                  <wp:docPr id="173231793" name="Kuva 1" descr="Kuva, joka sisältää kohteen teksti, kuvakaappaus, ohjelmist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1793" name="Kuva 1" descr="Kuva, joka sisältää kohteen teksti, kuvakaappaus, ohjelmisto, Fontti&#10;&#10;Tekoälyn generoima sisältö voi olla virheellistä."/>
                          <pic:cNvPicPr/>
                        </pic:nvPicPr>
                        <pic:blipFill>
                          <a:blip r:embed="rId62"/>
                          <a:stretch>
                            <a:fillRect/>
                          </a:stretch>
                        </pic:blipFill>
                        <pic:spPr>
                          <a:xfrm>
                            <a:off x="0" y="0"/>
                            <a:ext cx="4485352" cy="3046138"/>
                          </a:xfrm>
                          <a:prstGeom prst="rect">
                            <a:avLst/>
                          </a:prstGeom>
                        </pic:spPr>
                      </pic:pic>
                    </a:graphicData>
                  </a:graphic>
                </wp:inline>
              </w:drawing>
            </w:r>
          </w:p>
        </w:tc>
      </w:tr>
    </w:tbl>
    <w:p w14:paraId="16598EA9" w14:textId="37A3156B" w:rsidR="00372B61" w:rsidRDefault="00372B61" w:rsidP="00372B61">
      <w:pPr>
        <w:rPr>
          <w:lang w:val="fi-FI"/>
        </w:rPr>
      </w:pPr>
    </w:p>
    <w:p w14:paraId="390BDF8F" w14:textId="1A4C0AA5" w:rsidR="00372B61" w:rsidRDefault="00372B61"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6CC30FAE" w14:textId="77777777" w:rsidTr="00D45036">
        <w:tc>
          <w:tcPr>
            <w:tcW w:w="8495" w:type="dxa"/>
          </w:tcPr>
          <w:p w14:paraId="4B6E97D1" w14:textId="57AD2DAF" w:rsidR="00B64C4F" w:rsidRPr="003E602A" w:rsidRDefault="00B64C4F" w:rsidP="00B64C4F">
            <w:pPr>
              <w:keepNext/>
              <w:rPr>
                <w:color w:val="00B050"/>
                <w:lang w:val="fi-FI"/>
              </w:rPr>
            </w:pPr>
            <w:r w:rsidRPr="00AC6A9A">
              <w:rPr>
                <w:lang w:val="fi-FI"/>
              </w:rPr>
              <w:t>Lisätään myös näppäin jolla kaavion data voidaan tyhjentää. Kun näppäintä painetaan, varmistetaan ettei lista ole jo tyhjä. Jos lista sisältää dataa, poistetaan listan viimeinen arvo niin kauan kuin lista sisältää dataa. Kun lista ei ole enää tyhjä, palautetaan index arvo takaisin nollaan. Muutetaan text muuttujan arvoa väliaikaisesti, jolla saadaan aiheutettua käyttöliittymän uudelleen kokoonpano (recomposition).</w:t>
            </w:r>
          </w:p>
        </w:tc>
      </w:tr>
      <w:tr w:rsidR="00B64C4F" w14:paraId="59EAC9D4" w14:textId="77777777" w:rsidTr="00D45036">
        <w:tc>
          <w:tcPr>
            <w:tcW w:w="8495" w:type="dxa"/>
          </w:tcPr>
          <w:p w14:paraId="123D6F7D" w14:textId="7E6F927C" w:rsidR="00B64C4F" w:rsidRDefault="00B64C4F" w:rsidP="00B64C4F">
            <w:pPr>
              <w:keepNext/>
              <w:rPr>
                <w:lang w:val="fi-FI"/>
              </w:rPr>
            </w:pPr>
            <w:r>
              <w:rPr>
                <w:noProof/>
              </w:rPr>
              <w:drawing>
                <wp:inline distT="0" distB="0" distL="0" distR="0" wp14:anchorId="19538B52" wp14:editId="35148E66">
                  <wp:extent cx="4968802" cy="2790825"/>
                  <wp:effectExtent l="0" t="0" r="3810" b="0"/>
                  <wp:docPr id="1978808186" name="Kuva 1" descr="Kuva, joka sisältää kohteen teksti, kuvakaappaus, ohjelmist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8186" name="Kuva 1" descr="Kuva, joka sisältää kohteen teksti, kuvakaappaus, ohjelmisto, Fontti&#10;&#10;Tekoälyn generoima sisältö voi olla virheellistä."/>
                          <pic:cNvPicPr/>
                        </pic:nvPicPr>
                        <pic:blipFill>
                          <a:blip r:embed="rId63"/>
                          <a:stretch>
                            <a:fillRect/>
                          </a:stretch>
                        </pic:blipFill>
                        <pic:spPr>
                          <a:xfrm>
                            <a:off x="0" y="0"/>
                            <a:ext cx="4973753" cy="2793606"/>
                          </a:xfrm>
                          <a:prstGeom prst="rect">
                            <a:avLst/>
                          </a:prstGeom>
                        </pic:spPr>
                      </pic:pic>
                    </a:graphicData>
                  </a:graphic>
                </wp:inline>
              </w:drawing>
            </w:r>
          </w:p>
        </w:tc>
      </w:tr>
    </w:tbl>
    <w:p w14:paraId="178C3D27" w14:textId="77777777" w:rsidR="00372B61" w:rsidRDefault="00372B61" w:rsidP="00372B61">
      <w:pPr>
        <w:rPr>
          <w:lang w:val="fi-FI"/>
        </w:rPr>
      </w:pPr>
    </w:p>
    <w:p w14:paraId="3ED91F60" w14:textId="6B422A5B" w:rsidR="00372B61" w:rsidRPr="00AC6A9A" w:rsidRDefault="00372B61" w:rsidP="00372B6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AC6A9A" w:rsidRPr="00AC6A9A" w14:paraId="4473EC87" w14:textId="77777777" w:rsidTr="00D45036">
        <w:tc>
          <w:tcPr>
            <w:tcW w:w="8495" w:type="dxa"/>
          </w:tcPr>
          <w:p w14:paraId="595C4946" w14:textId="3EC7134B" w:rsidR="00B64C4F" w:rsidRPr="00AC6A9A" w:rsidRDefault="00B64C4F" w:rsidP="00B64C4F">
            <w:pPr>
              <w:keepNext/>
              <w:rPr>
                <w:lang w:val="fi-FI"/>
              </w:rPr>
            </w:pPr>
            <w:r w:rsidRPr="00AC6A9A">
              <w:rPr>
                <w:lang w:val="fi-FI"/>
              </w:rPr>
              <w:lastRenderedPageBreak/>
              <w:t xml:space="preserve">Funktio, jolla tarkistetaan, onko syötetty arvo hyväksyttävä. Funktiolle syötetään text muuttujan arvo, ja funktio palauttaa tosi tai epätosi riippuen onko arvo hyväksytty. </w:t>
            </w:r>
          </w:p>
        </w:tc>
      </w:tr>
      <w:tr w:rsidR="00B64C4F" w14:paraId="48963253" w14:textId="77777777" w:rsidTr="00D45036">
        <w:tc>
          <w:tcPr>
            <w:tcW w:w="8495" w:type="dxa"/>
          </w:tcPr>
          <w:p w14:paraId="2E45D8AD" w14:textId="73F40154" w:rsidR="00B64C4F" w:rsidRDefault="00B64C4F" w:rsidP="00B64C4F">
            <w:pPr>
              <w:keepNext/>
              <w:rPr>
                <w:lang w:val="fi-FI"/>
              </w:rPr>
            </w:pPr>
            <w:r>
              <w:rPr>
                <w:noProof/>
              </w:rPr>
              <w:drawing>
                <wp:inline distT="0" distB="0" distL="0" distR="0" wp14:anchorId="72E3EAF3" wp14:editId="2CB95ACC">
                  <wp:extent cx="4657725" cy="904875"/>
                  <wp:effectExtent l="0" t="0" r="9525" b="9525"/>
                  <wp:docPr id="1342414677" name="Kuva 1" descr="Kuva, joka sisältää kohteen teks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14677" name="Kuva 1" descr="Kuva, joka sisältää kohteen teksti, kuvakaappaus, Fontti&#10;&#10;Tekoälyn generoima sisältö voi olla virheellistä."/>
                          <pic:cNvPicPr/>
                        </pic:nvPicPr>
                        <pic:blipFill>
                          <a:blip r:embed="rId64"/>
                          <a:stretch>
                            <a:fillRect/>
                          </a:stretch>
                        </pic:blipFill>
                        <pic:spPr>
                          <a:xfrm>
                            <a:off x="0" y="0"/>
                            <a:ext cx="4657725" cy="904875"/>
                          </a:xfrm>
                          <a:prstGeom prst="rect">
                            <a:avLst/>
                          </a:prstGeom>
                        </pic:spPr>
                      </pic:pic>
                    </a:graphicData>
                  </a:graphic>
                </wp:inline>
              </w:drawing>
            </w:r>
          </w:p>
        </w:tc>
      </w:tr>
    </w:tbl>
    <w:p w14:paraId="031AC368" w14:textId="77777777" w:rsidR="009C0F2C" w:rsidRDefault="009C0F2C" w:rsidP="00372B61">
      <w:pPr>
        <w:rPr>
          <w:lang w:val="fi-FI"/>
        </w:rPr>
      </w:pPr>
    </w:p>
    <w:p w14:paraId="43DE6653" w14:textId="0BA271D0" w:rsidR="00372B61" w:rsidRDefault="00372B61" w:rsidP="00372B61">
      <w:pPr>
        <w:rPr>
          <w:lang w:val="fi-FI"/>
        </w:rPr>
      </w:pPr>
    </w:p>
    <w:p w14:paraId="0C5A070B" w14:textId="77777777" w:rsidR="00372B61" w:rsidRPr="00445E54" w:rsidRDefault="00372B61" w:rsidP="00445E54">
      <w:pPr>
        <w:rPr>
          <w:lang w:val="fi-FI"/>
        </w:rPr>
      </w:pPr>
    </w:p>
    <w:p w14:paraId="6D4511DA" w14:textId="4458FFB7" w:rsidR="002526C1" w:rsidRDefault="008128F5" w:rsidP="00A41EE1">
      <w:pPr>
        <w:pStyle w:val="Otsikko2"/>
        <w:rPr>
          <w:lang w:val="fi-FI"/>
        </w:rPr>
      </w:pPr>
      <w:bookmarkStart w:id="31" w:name="_Toc202454926"/>
      <w:r>
        <w:rPr>
          <w:lang w:val="fi-FI"/>
        </w:rPr>
        <w:t>Graafinen laskin</w:t>
      </w:r>
      <w:r w:rsidR="00E64F58">
        <w:rPr>
          <w:lang w:val="fi-FI"/>
        </w:rPr>
        <w:t xml:space="preserve"> </w:t>
      </w:r>
      <w:r w:rsidR="00655B4F">
        <w:rPr>
          <w:lang w:val="fi-FI"/>
        </w:rPr>
        <w:t xml:space="preserve">1 – </w:t>
      </w:r>
      <w:r w:rsidR="003D6668">
        <w:rPr>
          <w:lang w:val="fi-FI"/>
        </w:rPr>
        <w:t>Yksi kaava</w:t>
      </w:r>
      <w:bookmarkEnd w:id="31"/>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3050"/>
      </w:tblGrid>
      <w:tr w:rsidR="001F01A9" w14:paraId="6D4FBE71" w14:textId="77777777" w:rsidTr="004A1B28">
        <w:tc>
          <w:tcPr>
            <w:tcW w:w="5529" w:type="dxa"/>
          </w:tcPr>
          <w:p w14:paraId="012485C9" w14:textId="415BBB8E" w:rsidR="00D34A09" w:rsidRPr="00AC6A9A" w:rsidRDefault="00546E6F" w:rsidP="006A1A98">
            <w:pPr>
              <w:jc w:val="left"/>
              <w:rPr>
                <w:lang w:val="fi-FI"/>
              </w:rPr>
            </w:pPr>
            <w:r w:rsidRPr="00AC6A9A">
              <w:rPr>
                <w:lang w:val="fi-FI"/>
              </w:rPr>
              <w:t>Nyt kun osaamme piirtää kuvaajia ja syöttää niille dataa sen sijaan että piirretty data olisi kovakoodattu, lähdetään toteuttamaan graafisia laskimia. Ideana on, että käyttäjä syöttää ohjelmaan kaavan, esimerkiksi y=4x²-3x+5, jolla lasketaan pisteet käyrällä. Kun pisteet on laskettu, piirretään käyrä niiden avulla kuvaajaan. Näihin laskutoimituksiin tarvitaan matemaattisiin laskuihin suunnattu kirjasto, MathParser. Kirjaston käyttöönoton ohjeet löytyvät luvusta 1.</w:t>
            </w:r>
            <w:r w:rsidR="00303CAC" w:rsidRPr="00AC6A9A">
              <w:rPr>
                <w:lang w:val="fi-FI"/>
              </w:rPr>
              <w:t>2.1</w:t>
            </w:r>
            <w:r w:rsidR="00AF767D" w:rsidRPr="00AC6A9A">
              <w:rPr>
                <w:lang w:val="fi-FI"/>
              </w:rPr>
              <w:t>.</w:t>
            </w:r>
          </w:p>
        </w:tc>
        <w:tc>
          <w:tcPr>
            <w:tcW w:w="2966" w:type="dxa"/>
          </w:tcPr>
          <w:p w14:paraId="712D2E22" w14:textId="1FBD8BE7" w:rsidR="001F01A9" w:rsidRDefault="00C92747" w:rsidP="00D34A09">
            <w:pPr>
              <w:jc w:val="right"/>
              <w:rPr>
                <w:lang w:val="fi-FI"/>
              </w:rPr>
            </w:pPr>
            <w:r>
              <w:rPr>
                <w:noProof/>
              </w:rPr>
              <w:drawing>
                <wp:inline distT="0" distB="0" distL="0" distR="0" wp14:anchorId="45ACF2A3" wp14:editId="185C57BE">
                  <wp:extent cx="1800000" cy="3326400"/>
                  <wp:effectExtent l="0" t="0" r="0" b="7620"/>
                  <wp:docPr id="1850459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961" name=""/>
                          <pic:cNvPicPr/>
                        </pic:nvPicPr>
                        <pic:blipFill>
                          <a:blip r:embed="rId65"/>
                          <a:stretch>
                            <a:fillRect/>
                          </a:stretch>
                        </pic:blipFill>
                        <pic:spPr>
                          <a:xfrm>
                            <a:off x="0" y="0"/>
                            <a:ext cx="1800000" cy="3326400"/>
                          </a:xfrm>
                          <a:prstGeom prst="rect">
                            <a:avLst/>
                          </a:prstGeom>
                        </pic:spPr>
                      </pic:pic>
                    </a:graphicData>
                  </a:graphic>
                </wp:inline>
              </w:drawing>
            </w:r>
          </w:p>
        </w:tc>
      </w:tr>
    </w:tbl>
    <w:p w14:paraId="0116127B" w14:textId="77777777" w:rsidR="001F01A9" w:rsidRPr="001F01A9" w:rsidRDefault="001F01A9" w:rsidP="001F01A9">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1C727634" w14:textId="77777777" w:rsidTr="00D45036">
        <w:tc>
          <w:tcPr>
            <w:tcW w:w="8495" w:type="dxa"/>
          </w:tcPr>
          <w:p w14:paraId="387C87CC" w14:textId="311D828F" w:rsidR="00B64C4F" w:rsidRPr="00AC6A9A" w:rsidRDefault="00B64C4F" w:rsidP="00B64C4F">
            <w:pPr>
              <w:keepNext/>
              <w:rPr>
                <w:lang w:val="fi-FI"/>
              </w:rPr>
            </w:pPr>
            <w:r w:rsidRPr="00AC6A9A">
              <w:rPr>
                <w:lang w:val="fi-FI"/>
              </w:rPr>
              <w:lastRenderedPageBreak/>
              <w:t>Lisätään tekstikenttä, jonka arvo lisätään text -muuttujaan. Myöhemmin kun kaava piirretään, text -arvo lisätään muuttujaan formula.</w:t>
            </w:r>
          </w:p>
        </w:tc>
      </w:tr>
      <w:tr w:rsidR="00B64C4F" w14:paraId="5ECA01F9" w14:textId="77777777" w:rsidTr="00D45036">
        <w:tc>
          <w:tcPr>
            <w:tcW w:w="8495" w:type="dxa"/>
          </w:tcPr>
          <w:p w14:paraId="6E2D66B4" w14:textId="03F699BB" w:rsidR="00B64C4F" w:rsidRDefault="00B64C4F" w:rsidP="00B64C4F">
            <w:pPr>
              <w:keepNext/>
              <w:rPr>
                <w:lang w:val="fi-FI"/>
              </w:rPr>
            </w:pPr>
            <w:r>
              <w:rPr>
                <w:noProof/>
              </w:rPr>
              <w:drawing>
                <wp:inline distT="0" distB="0" distL="0" distR="0" wp14:anchorId="26744D23" wp14:editId="56C00604">
                  <wp:extent cx="2952750" cy="1914525"/>
                  <wp:effectExtent l="0" t="0" r="0" b="9525"/>
                  <wp:docPr id="1329781296" name="Kuva 1" descr="Kuva, joka sisältää kohteen teksti, kuvakaappaus, Fontti,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81296" name="Kuva 1" descr="Kuva, joka sisältää kohteen teksti, kuvakaappaus, Fontti, muotoilu&#10;&#10;Tekoälyllä luotu sisältö voi olla virheellistä."/>
                          <pic:cNvPicPr/>
                        </pic:nvPicPr>
                        <pic:blipFill>
                          <a:blip r:embed="rId66"/>
                          <a:stretch>
                            <a:fillRect/>
                          </a:stretch>
                        </pic:blipFill>
                        <pic:spPr>
                          <a:xfrm>
                            <a:off x="0" y="0"/>
                            <a:ext cx="2952750" cy="1914525"/>
                          </a:xfrm>
                          <a:prstGeom prst="rect">
                            <a:avLst/>
                          </a:prstGeom>
                        </pic:spPr>
                      </pic:pic>
                    </a:graphicData>
                  </a:graphic>
                </wp:inline>
              </w:drawing>
            </w:r>
          </w:p>
        </w:tc>
      </w:tr>
    </w:tbl>
    <w:p w14:paraId="019B28E5" w14:textId="77777777" w:rsidR="00B64C4F" w:rsidRDefault="00B64C4F" w:rsidP="00A41EE1">
      <w:pPr>
        <w:rPr>
          <w:color w:val="00B050"/>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362827BE" w14:textId="77777777" w:rsidTr="00D45036">
        <w:tc>
          <w:tcPr>
            <w:tcW w:w="8495" w:type="dxa"/>
          </w:tcPr>
          <w:p w14:paraId="524EDAAE" w14:textId="0FEB02B6" w:rsidR="00B64C4F" w:rsidRPr="003E602A" w:rsidRDefault="00B64C4F" w:rsidP="00B64C4F">
            <w:pPr>
              <w:keepNext/>
              <w:rPr>
                <w:color w:val="00B050"/>
                <w:lang w:val="fi-FI"/>
              </w:rPr>
            </w:pPr>
            <w:r w:rsidRPr="00AC6A9A">
              <w:rPr>
                <w:lang w:val="fi-FI"/>
              </w:rPr>
              <w:t>Aletaan laskea y:n arvoja joka aloitetaan x:n arvosta -5x. Y:n arvot lasketaan syöttämällä x:n arvo kaavaan. Kun molemmat y:n ja x:n arvot ovat selvillä, lisätään piste listaan. Tämän jälkeen lisätään x:n arvoa 0.1x verran ja lasketaan y:n arvo uudestaan, tällä kertaa -4.9x arvolla. Tätä jatketaan niin kauan, kunnes x arvo saavuttaa arvon 5x. jolloin olemme laskeneet y:n arvot välille -5x – 5x.</w:t>
            </w:r>
          </w:p>
        </w:tc>
      </w:tr>
      <w:tr w:rsidR="00B64C4F" w14:paraId="5DDC8265" w14:textId="77777777" w:rsidTr="00D45036">
        <w:tc>
          <w:tcPr>
            <w:tcW w:w="8495" w:type="dxa"/>
          </w:tcPr>
          <w:p w14:paraId="3D897865" w14:textId="1A658C61" w:rsidR="00B64C4F" w:rsidRDefault="00B64C4F" w:rsidP="00B64C4F">
            <w:pPr>
              <w:keepNext/>
              <w:rPr>
                <w:lang w:val="fi-FI"/>
              </w:rPr>
            </w:pPr>
            <w:r>
              <w:rPr>
                <w:noProof/>
              </w:rPr>
              <w:drawing>
                <wp:inline distT="0" distB="0" distL="0" distR="0" wp14:anchorId="44C72FF1" wp14:editId="28870E10">
                  <wp:extent cx="4638675" cy="1905000"/>
                  <wp:effectExtent l="0" t="0" r="9525" b="0"/>
                  <wp:docPr id="434913651"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13651" name="Kuva 1" descr="Kuva, joka sisältää kohteen teksti, kuvakaappaus, Fontti&#10;&#10;Tekoälyllä luotu sisältö voi olla virheellistä."/>
                          <pic:cNvPicPr/>
                        </pic:nvPicPr>
                        <pic:blipFill>
                          <a:blip r:embed="rId67"/>
                          <a:stretch>
                            <a:fillRect/>
                          </a:stretch>
                        </pic:blipFill>
                        <pic:spPr>
                          <a:xfrm>
                            <a:off x="0" y="0"/>
                            <a:ext cx="4638675" cy="1905000"/>
                          </a:xfrm>
                          <a:prstGeom prst="rect">
                            <a:avLst/>
                          </a:prstGeom>
                        </pic:spPr>
                      </pic:pic>
                    </a:graphicData>
                  </a:graphic>
                </wp:inline>
              </w:drawing>
            </w:r>
          </w:p>
        </w:tc>
      </w:tr>
    </w:tbl>
    <w:p w14:paraId="707F64F6" w14:textId="7A14A030" w:rsidR="00D10228" w:rsidRDefault="00D10228" w:rsidP="00A41EE1">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04027449" w14:textId="77777777" w:rsidTr="00D45036">
        <w:tc>
          <w:tcPr>
            <w:tcW w:w="8495" w:type="dxa"/>
          </w:tcPr>
          <w:p w14:paraId="00D4EFDC" w14:textId="6ED98F58" w:rsidR="00B64C4F" w:rsidRPr="003E602A" w:rsidRDefault="00B64C4F" w:rsidP="00B64C4F">
            <w:pPr>
              <w:keepNext/>
              <w:rPr>
                <w:color w:val="00B050"/>
                <w:lang w:val="fi-FI"/>
              </w:rPr>
            </w:pPr>
            <w:r w:rsidRPr="00AC6A9A">
              <w:rPr>
                <w:lang w:val="fi-FI"/>
              </w:rPr>
              <w:t>Kun lista halutaan tyhjentää, tehdään tämä poistamalla listan viimeinen arvo niin kauan kunnes lista on tyhjä.</w:t>
            </w:r>
          </w:p>
        </w:tc>
      </w:tr>
      <w:tr w:rsidR="00B64C4F" w14:paraId="78134D37" w14:textId="77777777" w:rsidTr="00D45036">
        <w:tc>
          <w:tcPr>
            <w:tcW w:w="8495" w:type="dxa"/>
          </w:tcPr>
          <w:p w14:paraId="6D33D22F" w14:textId="4A70FD9C" w:rsidR="00B64C4F" w:rsidRDefault="00B64C4F" w:rsidP="00B64C4F">
            <w:pPr>
              <w:keepNext/>
              <w:rPr>
                <w:lang w:val="fi-FI"/>
              </w:rPr>
            </w:pPr>
            <w:r>
              <w:rPr>
                <w:noProof/>
              </w:rPr>
              <w:drawing>
                <wp:inline distT="0" distB="0" distL="0" distR="0" wp14:anchorId="6BBE2ED3" wp14:editId="7A1736BB">
                  <wp:extent cx="5400675" cy="647700"/>
                  <wp:effectExtent l="0" t="0" r="9525" b="0"/>
                  <wp:docPr id="121562512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5129" name=""/>
                          <pic:cNvPicPr/>
                        </pic:nvPicPr>
                        <pic:blipFill>
                          <a:blip r:embed="rId68"/>
                          <a:stretch>
                            <a:fillRect/>
                          </a:stretch>
                        </pic:blipFill>
                        <pic:spPr>
                          <a:xfrm>
                            <a:off x="0" y="0"/>
                            <a:ext cx="5400675" cy="647700"/>
                          </a:xfrm>
                          <a:prstGeom prst="rect">
                            <a:avLst/>
                          </a:prstGeom>
                        </pic:spPr>
                      </pic:pic>
                    </a:graphicData>
                  </a:graphic>
                </wp:inline>
              </w:drawing>
            </w:r>
          </w:p>
        </w:tc>
      </w:tr>
    </w:tbl>
    <w:p w14:paraId="6D61D131" w14:textId="5777C27C" w:rsidR="00F82C49" w:rsidRPr="00A41EE1" w:rsidRDefault="00F82C49" w:rsidP="00A41EE1">
      <w:pPr>
        <w:rPr>
          <w:lang w:val="fi-FI"/>
        </w:rPr>
      </w:pPr>
    </w:p>
    <w:p w14:paraId="4EC86DED" w14:textId="11783B57" w:rsidR="00655B4F" w:rsidRDefault="008128F5" w:rsidP="003D6668">
      <w:pPr>
        <w:pStyle w:val="Otsikko2"/>
        <w:rPr>
          <w:lang w:val="fi-FI"/>
        </w:rPr>
      </w:pPr>
      <w:bookmarkStart w:id="32" w:name="_Toc202454927"/>
      <w:r>
        <w:rPr>
          <w:lang w:val="fi-FI"/>
        </w:rPr>
        <w:lastRenderedPageBreak/>
        <w:t>Graafinen laskin</w:t>
      </w:r>
      <w:r w:rsidR="00E64F58">
        <w:rPr>
          <w:lang w:val="fi-FI"/>
        </w:rPr>
        <w:t xml:space="preserve"> </w:t>
      </w:r>
      <w:r w:rsidR="00655B4F">
        <w:rPr>
          <w:lang w:val="fi-FI"/>
        </w:rPr>
        <w:t xml:space="preserve">2 </w:t>
      </w:r>
      <w:r w:rsidR="003D6668">
        <w:rPr>
          <w:lang w:val="fi-FI"/>
        </w:rPr>
        <w:t>–</w:t>
      </w:r>
      <w:r w:rsidR="00655B4F">
        <w:rPr>
          <w:lang w:val="fi-FI"/>
        </w:rPr>
        <w:t xml:space="preserve"> </w:t>
      </w:r>
      <w:r w:rsidR="003D6668">
        <w:rPr>
          <w:lang w:val="fi-FI"/>
        </w:rPr>
        <w:t>Yksi kaava, muokattava piirtoalue</w:t>
      </w:r>
      <w:bookmarkEnd w:id="32"/>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50"/>
      </w:tblGrid>
      <w:tr w:rsidR="001F01A9" w14:paraId="7DB99A60" w14:textId="77777777" w:rsidTr="00D34A09">
        <w:tc>
          <w:tcPr>
            <w:tcW w:w="5245" w:type="dxa"/>
          </w:tcPr>
          <w:p w14:paraId="435E1654" w14:textId="635BA35F" w:rsidR="00D34A09" w:rsidRPr="006A1A98" w:rsidRDefault="00C60CDD" w:rsidP="006A1A98">
            <w:pPr>
              <w:jc w:val="left"/>
              <w:rPr>
                <w:color w:val="00B050"/>
                <w:lang w:val="fi-FI"/>
              </w:rPr>
            </w:pPr>
            <w:r w:rsidRPr="00AC6A9A">
              <w:rPr>
                <w:lang w:val="fi-FI"/>
              </w:rPr>
              <w:t xml:space="preserve">Edelliseen esimerkkiin verrattuna, tässä esimerkissä on muokattava piirtoalue ja piirtotiheys. </w:t>
            </w:r>
            <w:r w:rsidR="006119FA" w:rsidRPr="00AC6A9A">
              <w:rPr>
                <w:lang w:val="fi-FI"/>
              </w:rPr>
              <w:t xml:space="preserve">Aiemmassa esimerkissä vakio </w:t>
            </w:r>
            <w:r w:rsidRPr="00AC6A9A">
              <w:rPr>
                <w:lang w:val="fi-FI"/>
              </w:rPr>
              <w:t>piirtoalue oli -5x – 5x ja laskutiheys 0.1x.</w:t>
            </w:r>
            <w:r w:rsidR="006119FA" w:rsidRPr="00AC6A9A">
              <w:rPr>
                <w:lang w:val="fi-FI"/>
              </w:rPr>
              <w:t xml:space="preserve"> Kun käyttäjä</w:t>
            </w:r>
            <w:r w:rsidR="001C0D1B" w:rsidRPr="00AC6A9A">
              <w:rPr>
                <w:lang w:val="fi-FI"/>
              </w:rPr>
              <w:t xml:space="preserve">lle annetaan tämä mahdollisuus muokata piirtoaluetta, hän voi valita mitä aluetta kaavasta hän haluaa tutkia tarkemmin. </w:t>
            </w:r>
          </w:p>
        </w:tc>
        <w:tc>
          <w:tcPr>
            <w:tcW w:w="3250" w:type="dxa"/>
          </w:tcPr>
          <w:p w14:paraId="0B8B654B" w14:textId="4A6D2B46" w:rsidR="001F01A9" w:rsidRDefault="0037023E" w:rsidP="00D34A09">
            <w:pPr>
              <w:jc w:val="right"/>
              <w:rPr>
                <w:lang w:val="fi-FI"/>
              </w:rPr>
            </w:pPr>
            <w:r>
              <w:rPr>
                <w:noProof/>
              </w:rPr>
              <w:drawing>
                <wp:inline distT="0" distB="0" distL="0" distR="0" wp14:anchorId="5921F990" wp14:editId="299ECAA6">
                  <wp:extent cx="1800000" cy="3607200"/>
                  <wp:effectExtent l="0" t="0" r="0" b="0"/>
                  <wp:docPr id="12040812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81274" name=""/>
                          <pic:cNvPicPr/>
                        </pic:nvPicPr>
                        <pic:blipFill>
                          <a:blip r:embed="rId69"/>
                          <a:stretch>
                            <a:fillRect/>
                          </a:stretch>
                        </pic:blipFill>
                        <pic:spPr>
                          <a:xfrm>
                            <a:off x="0" y="0"/>
                            <a:ext cx="1800000" cy="3607200"/>
                          </a:xfrm>
                          <a:prstGeom prst="rect">
                            <a:avLst/>
                          </a:prstGeom>
                        </pic:spPr>
                      </pic:pic>
                    </a:graphicData>
                  </a:graphic>
                </wp:inline>
              </w:drawing>
            </w:r>
          </w:p>
        </w:tc>
      </w:tr>
    </w:tbl>
    <w:p w14:paraId="1362898D" w14:textId="77777777" w:rsidR="000A46F6" w:rsidRDefault="000A46F6" w:rsidP="00E57D68">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577521D3" w14:textId="77777777" w:rsidTr="00D45036">
        <w:tc>
          <w:tcPr>
            <w:tcW w:w="8495" w:type="dxa"/>
          </w:tcPr>
          <w:p w14:paraId="4E6D702C" w14:textId="004FA9FE" w:rsidR="00B64C4F" w:rsidRPr="003E602A" w:rsidRDefault="00B64C4F" w:rsidP="00B64C4F">
            <w:pPr>
              <w:keepNext/>
              <w:rPr>
                <w:color w:val="00B050"/>
                <w:lang w:val="fi-FI"/>
              </w:rPr>
            </w:pPr>
            <w:r w:rsidRPr="00AC6A9A">
              <w:rPr>
                <w:lang w:val="fi-FI"/>
              </w:rPr>
              <w:t>Luodaan tekstikenttä, johon käyttäjä voi syöttää lähtöarvon laskemiselle. Tämän lisäksi luodaan tekstikentät loppuarvolle ja laskutiheydelle. Nämä arvot asetetaan xStart, xEnd ja xIncrement muuttujiin.</w:t>
            </w:r>
          </w:p>
        </w:tc>
      </w:tr>
      <w:tr w:rsidR="00B64C4F" w14:paraId="5631E28A" w14:textId="77777777" w:rsidTr="00D45036">
        <w:tc>
          <w:tcPr>
            <w:tcW w:w="8495" w:type="dxa"/>
          </w:tcPr>
          <w:p w14:paraId="439F6D53" w14:textId="34616980" w:rsidR="00B64C4F" w:rsidRDefault="00B64C4F" w:rsidP="00B64C4F">
            <w:pPr>
              <w:keepNext/>
              <w:rPr>
                <w:lang w:val="fi-FI"/>
              </w:rPr>
            </w:pPr>
            <w:r>
              <w:rPr>
                <w:noProof/>
              </w:rPr>
              <w:drawing>
                <wp:inline distT="0" distB="0" distL="0" distR="0" wp14:anchorId="181922B4" wp14:editId="5F752D5B">
                  <wp:extent cx="3115542" cy="2447925"/>
                  <wp:effectExtent l="0" t="0" r="8890" b="0"/>
                  <wp:docPr id="1231581935"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81935" name="Kuva 1" descr="Kuva, joka sisältää kohteen teksti, kuvakaappaus, Fontti&#10;&#10;Tekoälyllä luotu sisältö voi olla virheellistä."/>
                          <pic:cNvPicPr/>
                        </pic:nvPicPr>
                        <pic:blipFill>
                          <a:blip r:embed="rId70"/>
                          <a:stretch>
                            <a:fillRect/>
                          </a:stretch>
                        </pic:blipFill>
                        <pic:spPr>
                          <a:xfrm>
                            <a:off x="0" y="0"/>
                            <a:ext cx="3126424" cy="2456475"/>
                          </a:xfrm>
                          <a:prstGeom prst="rect">
                            <a:avLst/>
                          </a:prstGeom>
                        </pic:spPr>
                      </pic:pic>
                    </a:graphicData>
                  </a:graphic>
                </wp:inline>
              </w:drawing>
            </w:r>
          </w:p>
        </w:tc>
      </w:tr>
    </w:tbl>
    <w:p w14:paraId="6F73F43B" w14:textId="77777777" w:rsidR="00B64C4F" w:rsidRDefault="00B64C4F" w:rsidP="00E57D68">
      <w:pPr>
        <w:rPr>
          <w:lang w:val="fi-FI"/>
        </w:rPr>
      </w:pPr>
    </w:p>
    <w:p w14:paraId="2E51ACD3" w14:textId="52AD0731" w:rsidR="000A46F6" w:rsidRDefault="000A46F6" w:rsidP="00E57D68">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58831676" w14:textId="77777777" w:rsidTr="00D45036">
        <w:tc>
          <w:tcPr>
            <w:tcW w:w="8495" w:type="dxa"/>
          </w:tcPr>
          <w:p w14:paraId="0D7B9155" w14:textId="29AFA6D7" w:rsidR="00B64C4F" w:rsidRPr="003E602A" w:rsidRDefault="00B64C4F" w:rsidP="00B64C4F">
            <w:pPr>
              <w:keepNext/>
              <w:rPr>
                <w:color w:val="00B050"/>
                <w:lang w:val="fi-FI"/>
              </w:rPr>
            </w:pPr>
            <w:r w:rsidRPr="00AC6A9A">
              <w:rPr>
                <w:lang w:val="fi-FI"/>
              </w:rPr>
              <w:lastRenderedPageBreak/>
              <w:t xml:space="preserve">Asetetaan xValue -muuttujan arvoksi käyttäjän asettama xStart arvo. </w:t>
            </w:r>
          </w:p>
        </w:tc>
      </w:tr>
      <w:tr w:rsidR="00B64C4F" w14:paraId="2E09BA62" w14:textId="77777777" w:rsidTr="00D45036">
        <w:tc>
          <w:tcPr>
            <w:tcW w:w="8495" w:type="dxa"/>
          </w:tcPr>
          <w:p w14:paraId="380189A1" w14:textId="417AF1F7" w:rsidR="00B64C4F" w:rsidRDefault="00B64C4F" w:rsidP="00B64C4F">
            <w:pPr>
              <w:keepNext/>
              <w:rPr>
                <w:lang w:val="fi-FI"/>
              </w:rPr>
            </w:pPr>
            <w:r>
              <w:rPr>
                <w:noProof/>
              </w:rPr>
              <w:drawing>
                <wp:inline distT="0" distB="0" distL="0" distR="0" wp14:anchorId="24A15F1C" wp14:editId="5DCA687F">
                  <wp:extent cx="5400675" cy="793750"/>
                  <wp:effectExtent l="0" t="0" r="9525" b="6350"/>
                  <wp:docPr id="2058914795"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4795" name="Kuva 1" descr="Kuva, joka sisältää kohteen teksti, kuvakaappaus, Fontti&#10;&#10;Tekoälyllä luotu sisältö voi olla virheellistä."/>
                          <pic:cNvPicPr/>
                        </pic:nvPicPr>
                        <pic:blipFill>
                          <a:blip r:embed="rId71"/>
                          <a:stretch>
                            <a:fillRect/>
                          </a:stretch>
                        </pic:blipFill>
                        <pic:spPr>
                          <a:xfrm>
                            <a:off x="0" y="0"/>
                            <a:ext cx="5400675" cy="793750"/>
                          </a:xfrm>
                          <a:prstGeom prst="rect">
                            <a:avLst/>
                          </a:prstGeom>
                        </pic:spPr>
                      </pic:pic>
                    </a:graphicData>
                  </a:graphic>
                </wp:inline>
              </w:drawing>
            </w:r>
          </w:p>
        </w:tc>
      </w:tr>
    </w:tbl>
    <w:p w14:paraId="5717CAD2" w14:textId="77777777" w:rsidR="008D5492" w:rsidRDefault="008D5492" w:rsidP="00E57D68">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9F1E9F4" w14:textId="77777777" w:rsidTr="00D45036">
        <w:tc>
          <w:tcPr>
            <w:tcW w:w="8495" w:type="dxa"/>
          </w:tcPr>
          <w:p w14:paraId="6DA1F99D" w14:textId="0DAF4744" w:rsidR="00B64C4F" w:rsidRPr="003E602A" w:rsidRDefault="00B64C4F" w:rsidP="00B64C4F">
            <w:pPr>
              <w:keepNext/>
              <w:rPr>
                <w:color w:val="00B050"/>
                <w:lang w:val="fi-FI"/>
              </w:rPr>
            </w:pPr>
            <w:r w:rsidRPr="00AC6A9A">
              <w:rPr>
                <w:lang w:val="fi-FI"/>
              </w:rPr>
              <w:t>Lasketaan y:n arvot käyttäjän määrittelemälle välille xStart – xEnd. Jokaisen laskun jälkeen xValue -muuttujaan lisätään xIncrement arvo ja lasku tehdään uudelleen.</w:t>
            </w:r>
          </w:p>
        </w:tc>
      </w:tr>
      <w:tr w:rsidR="00B64C4F" w14:paraId="03759465" w14:textId="77777777" w:rsidTr="00D45036">
        <w:tc>
          <w:tcPr>
            <w:tcW w:w="8495" w:type="dxa"/>
          </w:tcPr>
          <w:p w14:paraId="50A92176" w14:textId="34B10C9F" w:rsidR="00B64C4F" w:rsidRDefault="00B64C4F" w:rsidP="00B64C4F">
            <w:pPr>
              <w:keepNext/>
              <w:rPr>
                <w:lang w:val="fi-FI"/>
              </w:rPr>
            </w:pPr>
            <w:r>
              <w:rPr>
                <w:noProof/>
              </w:rPr>
              <w:drawing>
                <wp:inline distT="0" distB="0" distL="0" distR="0" wp14:anchorId="073E0350" wp14:editId="7111B57A">
                  <wp:extent cx="4838700" cy="1962150"/>
                  <wp:effectExtent l="0" t="0" r="0" b="0"/>
                  <wp:docPr id="2141431307"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1307" name="Kuva 1" descr="Kuva, joka sisältää kohteen teksti, kuvakaappaus, Fontti&#10;&#10;Tekoälyllä luotu sisältö voi olla virheellistä."/>
                          <pic:cNvPicPr/>
                        </pic:nvPicPr>
                        <pic:blipFill>
                          <a:blip r:embed="rId72"/>
                          <a:stretch>
                            <a:fillRect/>
                          </a:stretch>
                        </pic:blipFill>
                        <pic:spPr>
                          <a:xfrm>
                            <a:off x="0" y="0"/>
                            <a:ext cx="4838700" cy="1962150"/>
                          </a:xfrm>
                          <a:prstGeom prst="rect">
                            <a:avLst/>
                          </a:prstGeom>
                        </pic:spPr>
                      </pic:pic>
                    </a:graphicData>
                  </a:graphic>
                </wp:inline>
              </w:drawing>
            </w:r>
          </w:p>
        </w:tc>
      </w:tr>
    </w:tbl>
    <w:p w14:paraId="65AEBD9B" w14:textId="77777777" w:rsidR="00A0615A" w:rsidRPr="002526C1" w:rsidRDefault="00A0615A" w:rsidP="002526C1">
      <w:pPr>
        <w:rPr>
          <w:lang w:val="fi-FI"/>
        </w:rPr>
      </w:pPr>
    </w:p>
    <w:p w14:paraId="4063C6C5" w14:textId="261FD806" w:rsidR="00655B4F" w:rsidRDefault="008128F5" w:rsidP="003D6668">
      <w:pPr>
        <w:pStyle w:val="Otsikko2"/>
        <w:rPr>
          <w:lang w:val="fi-FI"/>
        </w:rPr>
      </w:pPr>
      <w:bookmarkStart w:id="33" w:name="_Toc202454928"/>
      <w:r>
        <w:rPr>
          <w:lang w:val="fi-FI"/>
        </w:rPr>
        <w:t>Graafinen laskin</w:t>
      </w:r>
      <w:r w:rsidR="00E64F58">
        <w:rPr>
          <w:lang w:val="fi-FI"/>
        </w:rPr>
        <w:t xml:space="preserve"> </w:t>
      </w:r>
      <w:r w:rsidR="00655B4F">
        <w:rPr>
          <w:lang w:val="fi-FI"/>
        </w:rPr>
        <w:t xml:space="preserve">3 </w:t>
      </w:r>
      <w:r w:rsidR="003D6668">
        <w:rPr>
          <w:lang w:val="fi-FI"/>
        </w:rPr>
        <w:t>–</w:t>
      </w:r>
      <w:r w:rsidR="00655B4F">
        <w:rPr>
          <w:lang w:val="fi-FI"/>
        </w:rPr>
        <w:t xml:space="preserve"> </w:t>
      </w:r>
      <w:r w:rsidR="003D6668">
        <w:rPr>
          <w:lang w:val="fi-FI"/>
        </w:rPr>
        <w:t>Kaksi kaavaa</w:t>
      </w:r>
      <w:bookmarkEnd w:id="33"/>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108"/>
      </w:tblGrid>
      <w:tr w:rsidR="00F63AF7" w14:paraId="195F12E7" w14:textId="77777777" w:rsidTr="004A1B28">
        <w:tc>
          <w:tcPr>
            <w:tcW w:w="5387" w:type="dxa"/>
          </w:tcPr>
          <w:p w14:paraId="2D93329C" w14:textId="50657DAC" w:rsidR="00707D92" w:rsidRPr="006A1A98" w:rsidRDefault="00C60CDD" w:rsidP="006A1A98">
            <w:pPr>
              <w:jc w:val="left"/>
              <w:rPr>
                <w:color w:val="00B050"/>
                <w:lang w:val="fi-FI"/>
              </w:rPr>
            </w:pPr>
            <w:r w:rsidRPr="00AC6A9A">
              <w:rPr>
                <w:lang w:val="fi-FI"/>
              </w:rPr>
              <w:t xml:space="preserve">Tässä esimerkissä </w:t>
            </w:r>
            <w:r w:rsidR="00936F74" w:rsidRPr="00AC6A9A">
              <w:rPr>
                <w:lang w:val="fi-FI"/>
              </w:rPr>
              <w:t xml:space="preserve">on lisätty mahdollisuus piirtää kaksi kaavaa samanaikaisesti. Kun useampi kaava piirretään samalle kuvaajalle, niiden suhdetta toisiinsa voidaan tutkia helpommin kuin jos ne olisivat </w:t>
            </w:r>
            <w:r w:rsidR="00172DA8" w:rsidRPr="00AC6A9A">
              <w:rPr>
                <w:lang w:val="fi-FI"/>
              </w:rPr>
              <w:t>erillisissä kuvaajissa.</w:t>
            </w:r>
            <w:r w:rsidRPr="00AC6A9A">
              <w:rPr>
                <w:lang w:val="fi-FI"/>
              </w:rPr>
              <w:t xml:space="preserve"> </w:t>
            </w:r>
          </w:p>
        </w:tc>
        <w:tc>
          <w:tcPr>
            <w:tcW w:w="3108" w:type="dxa"/>
          </w:tcPr>
          <w:p w14:paraId="03095DC5" w14:textId="16D2910D" w:rsidR="00F63AF7" w:rsidRDefault="00584820" w:rsidP="004A1B28">
            <w:pPr>
              <w:jc w:val="right"/>
              <w:rPr>
                <w:lang w:val="fi-FI"/>
              </w:rPr>
            </w:pPr>
            <w:r>
              <w:rPr>
                <w:noProof/>
              </w:rPr>
              <w:drawing>
                <wp:inline distT="0" distB="0" distL="0" distR="0" wp14:anchorId="2713597F" wp14:editId="27BEEA33">
                  <wp:extent cx="1800000" cy="3848400"/>
                  <wp:effectExtent l="0" t="0" r="0" b="0"/>
                  <wp:docPr id="196899858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98585" name=""/>
                          <pic:cNvPicPr/>
                        </pic:nvPicPr>
                        <pic:blipFill>
                          <a:blip r:embed="rId73"/>
                          <a:stretch>
                            <a:fillRect/>
                          </a:stretch>
                        </pic:blipFill>
                        <pic:spPr>
                          <a:xfrm>
                            <a:off x="0" y="0"/>
                            <a:ext cx="1800000" cy="3848400"/>
                          </a:xfrm>
                          <a:prstGeom prst="rect">
                            <a:avLst/>
                          </a:prstGeom>
                        </pic:spPr>
                      </pic:pic>
                    </a:graphicData>
                  </a:graphic>
                </wp:inline>
              </w:drawing>
            </w:r>
          </w:p>
        </w:tc>
      </w:tr>
      <w:tr w:rsidR="00B64C4F" w14:paraId="37E75CE2" w14:textId="77777777" w:rsidTr="004A1B28">
        <w:tc>
          <w:tcPr>
            <w:tcW w:w="5387" w:type="dxa"/>
          </w:tcPr>
          <w:p w14:paraId="7604FFEA" w14:textId="7078CA6E" w:rsidR="00D2019C" w:rsidRPr="00172DA8" w:rsidRDefault="00D2019C" w:rsidP="00F63AF7">
            <w:pPr>
              <w:rPr>
                <w:color w:val="00B050"/>
                <w:lang w:val="fi-FI"/>
              </w:rPr>
            </w:pPr>
          </w:p>
        </w:tc>
        <w:tc>
          <w:tcPr>
            <w:tcW w:w="3108" w:type="dxa"/>
          </w:tcPr>
          <w:p w14:paraId="38DAAB38" w14:textId="77777777" w:rsidR="00B64C4F" w:rsidRDefault="00B64C4F" w:rsidP="00A548E9">
            <w:pPr>
              <w:jc w:val="center"/>
              <w:rPr>
                <w:noProof/>
              </w:rPr>
            </w:pPr>
          </w:p>
        </w:tc>
      </w:tr>
    </w:tbl>
    <w:p w14:paraId="64512B67" w14:textId="77777777" w:rsidR="00C60CDD" w:rsidRPr="00AC6A9A" w:rsidRDefault="00C60CDD" w:rsidP="001C1243">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AC6A9A" w:rsidRPr="00AC6A9A" w14:paraId="6981783E" w14:textId="77777777" w:rsidTr="00D45036">
        <w:tc>
          <w:tcPr>
            <w:tcW w:w="8495" w:type="dxa"/>
          </w:tcPr>
          <w:p w14:paraId="2A2F0938" w14:textId="17B2D2AA" w:rsidR="00B64C4F" w:rsidRPr="00AC6A9A" w:rsidRDefault="00B64C4F" w:rsidP="00B64C4F">
            <w:pPr>
              <w:keepNext/>
              <w:rPr>
                <w:lang w:val="fi-FI"/>
              </w:rPr>
            </w:pPr>
            <w:r w:rsidRPr="00AC6A9A">
              <w:rPr>
                <w:lang w:val="fi-FI"/>
              </w:rPr>
              <w:lastRenderedPageBreak/>
              <w:t>Lisätään data -arvoon lines -listaan toinen viiva ja asetetaan sen datapisteiksi toinen lista</w:t>
            </w:r>
          </w:p>
        </w:tc>
      </w:tr>
      <w:tr w:rsidR="00B64C4F" w14:paraId="330017DA" w14:textId="77777777" w:rsidTr="00D45036">
        <w:tc>
          <w:tcPr>
            <w:tcW w:w="8495" w:type="dxa"/>
          </w:tcPr>
          <w:p w14:paraId="26EED222" w14:textId="563394BA" w:rsidR="00B64C4F" w:rsidRDefault="00B64C4F" w:rsidP="00B64C4F">
            <w:pPr>
              <w:keepNext/>
              <w:rPr>
                <w:lang w:val="fi-FI"/>
              </w:rPr>
            </w:pPr>
            <w:r w:rsidRPr="0023279B">
              <w:rPr>
                <w:noProof/>
                <w:color w:val="00B050"/>
              </w:rPr>
              <w:drawing>
                <wp:inline distT="0" distB="0" distL="0" distR="0" wp14:anchorId="13DD9816" wp14:editId="372048C7">
                  <wp:extent cx="4924425" cy="3209925"/>
                  <wp:effectExtent l="0" t="0" r="9525" b="9525"/>
                  <wp:docPr id="17781755"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755" name="Kuva 1" descr="Kuva, joka sisältää kohteen teksti, kuvakaappaus, Fontti&#10;&#10;Tekoälyllä luotu sisältö voi olla virheellistä."/>
                          <pic:cNvPicPr/>
                        </pic:nvPicPr>
                        <pic:blipFill>
                          <a:blip r:embed="rId74"/>
                          <a:stretch>
                            <a:fillRect/>
                          </a:stretch>
                        </pic:blipFill>
                        <pic:spPr>
                          <a:xfrm>
                            <a:off x="0" y="0"/>
                            <a:ext cx="4924425" cy="3209925"/>
                          </a:xfrm>
                          <a:prstGeom prst="rect">
                            <a:avLst/>
                          </a:prstGeom>
                        </pic:spPr>
                      </pic:pic>
                    </a:graphicData>
                  </a:graphic>
                </wp:inline>
              </w:drawing>
            </w:r>
          </w:p>
        </w:tc>
      </w:tr>
    </w:tbl>
    <w:p w14:paraId="65FF9382" w14:textId="70F8D26D" w:rsidR="001C1243" w:rsidRPr="0023279B" w:rsidRDefault="001C1243" w:rsidP="001C1243">
      <w:pPr>
        <w:rPr>
          <w:color w:val="00B050"/>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4C821974" w14:textId="77777777" w:rsidTr="00D45036">
        <w:tc>
          <w:tcPr>
            <w:tcW w:w="8495" w:type="dxa"/>
          </w:tcPr>
          <w:p w14:paraId="74FA970F" w14:textId="68D2F94C" w:rsidR="00B64C4F" w:rsidRPr="003E602A" w:rsidRDefault="00B64C4F" w:rsidP="00B64C4F">
            <w:pPr>
              <w:keepNext/>
              <w:rPr>
                <w:color w:val="00B050"/>
                <w:lang w:val="fi-FI"/>
              </w:rPr>
            </w:pPr>
            <w:r w:rsidRPr="00AC6A9A">
              <w:rPr>
                <w:lang w:val="fi-FI"/>
              </w:rPr>
              <w:lastRenderedPageBreak/>
              <w:t>Laskutoimitukset ovat samat kuin aiemmissa esimerkeissä, nyt laskut tehdään vaan kahdelle erilliselle kaavalle:</w:t>
            </w:r>
          </w:p>
        </w:tc>
      </w:tr>
      <w:tr w:rsidR="00B64C4F" w14:paraId="36DE069E" w14:textId="77777777" w:rsidTr="00D45036">
        <w:tc>
          <w:tcPr>
            <w:tcW w:w="8495" w:type="dxa"/>
          </w:tcPr>
          <w:p w14:paraId="36174C7C" w14:textId="532517B4" w:rsidR="00B64C4F" w:rsidRDefault="00B64C4F" w:rsidP="00B64C4F">
            <w:pPr>
              <w:keepNext/>
              <w:rPr>
                <w:lang w:val="fi-FI"/>
              </w:rPr>
            </w:pPr>
            <w:r>
              <w:rPr>
                <w:noProof/>
              </w:rPr>
              <w:drawing>
                <wp:inline distT="0" distB="0" distL="0" distR="0" wp14:anchorId="510B2756" wp14:editId="7251919C">
                  <wp:extent cx="4615153" cy="4733925"/>
                  <wp:effectExtent l="0" t="0" r="0" b="0"/>
                  <wp:docPr id="748562843" name="Kuva 1" descr="Kuva, joka sisältää kohteen teksti, kuvakaappaus, Fontti, ohjelmist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62843" name="Kuva 1" descr="Kuva, joka sisältää kohteen teksti, kuvakaappaus, Fontti, ohjelmisto&#10;&#10;Tekoälyllä luotu sisältö voi olla virheellistä."/>
                          <pic:cNvPicPr/>
                        </pic:nvPicPr>
                        <pic:blipFill>
                          <a:blip r:embed="rId75"/>
                          <a:stretch>
                            <a:fillRect/>
                          </a:stretch>
                        </pic:blipFill>
                        <pic:spPr>
                          <a:xfrm>
                            <a:off x="0" y="0"/>
                            <a:ext cx="4622096" cy="4741047"/>
                          </a:xfrm>
                          <a:prstGeom prst="rect">
                            <a:avLst/>
                          </a:prstGeom>
                        </pic:spPr>
                      </pic:pic>
                    </a:graphicData>
                  </a:graphic>
                </wp:inline>
              </w:drawing>
            </w:r>
          </w:p>
        </w:tc>
      </w:tr>
    </w:tbl>
    <w:p w14:paraId="77D51008" w14:textId="77777777" w:rsidR="00DD5B97" w:rsidRDefault="00DD5B97" w:rsidP="001C1243">
      <w:pPr>
        <w:rPr>
          <w:lang w:val="fi-FI"/>
        </w:rPr>
      </w:pPr>
    </w:p>
    <w:p w14:paraId="164C5DD7" w14:textId="09F828CD" w:rsidR="00DD5B97" w:rsidRDefault="00DD5B97" w:rsidP="001C1243">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74D8748F" w14:textId="77777777" w:rsidTr="00D45036">
        <w:tc>
          <w:tcPr>
            <w:tcW w:w="8495" w:type="dxa"/>
          </w:tcPr>
          <w:p w14:paraId="0214D914" w14:textId="5BD66894" w:rsidR="00D45036" w:rsidRPr="003E602A" w:rsidRDefault="00B64C4F" w:rsidP="00B64C4F">
            <w:pPr>
              <w:keepNext/>
              <w:rPr>
                <w:color w:val="00B050"/>
                <w:lang w:val="fi-FI"/>
              </w:rPr>
            </w:pPr>
            <w:r w:rsidRPr="00AC6A9A">
              <w:rPr>
                <w:lang w:val="fi-FI"/>
              </w:rPr>
              <w:t>Listojen tyhjennys tehdään myös molemmille listoille</w:t>
            </w:r>
          </w:p>
        </w:tc>
      </w:tr>
      <w:tr w:rsidR="00B64C4F" w14:paraId="26669A20" w14:textId="77777777" w:rsidTr="00D45036">
        <w:tc>
          <w:tcPr>
            <w:tcW w:w="8495" w:type="dxa"/>
          </w:tcPr>
          <w:p w14:paraId="2EFC76CE" w14:textId="112F0535" w:rsidR="00B64C4F" w:rsidRDefault="00B64C4F" w:rsidP="00B64C4F">
            <w:pPr>
              <w:keepNext/>
              <w:rPr>
                <w:lang w:val="fi-FI"/>
              </w:rPr>
            </w:pPr>
            <w:r>
              <w:rPr>
                <w:noProof/>
              </w:rPr>
              <w:drawing>
                <wp:inline distT="0" distB="0" distL="0" distR="0" wp14:anchorId="53E76C10" wp14:editId="70298949">
                  <wp:extent cx="5400675" cy="1474470"/>
                  <wp:effectExtent l="0" t="0" r="9525" b="0"/>
                  <wp:docPr id="854039307" name="Kuva 1" descr="Kuva, joka sisältää kohteen teksti, kuvakaappaus, Fontti, viiv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39307" name="Kuva 1" descr="Kuva, joka sisältää kohteen teksti, kuvakaappaus, Fontti, viiva&#10;&#10;Tekoälyllä luotu sisältö voi olla virheellistä."/>
                          <pic:cNvPicPr/>
                        </pic:nvPicPr>
                        <pic:blipFill>
                          <a:blip r:embed="rId76"/>
                          <a:stretch>
                            <a:fillRect/>
                          </a:stretch>
                        </pic:blipFill>
                        <pic:spPr>
                          <a:xfrm>
                            <a:off x="0" y="0"/>
                            <a:ext cx="5400675" cy="1474470"/>
                          </a:xfrm>
                          <a:prstGeom prst="rect">
                            <a:avLst/>
                          </a:prstGeom>
                        </pic:spPr>
                      </pic:pic>
                    </a:graphicData>
                  </a:graphic>
                </wp:inline>
              </w:drawing>
            </w:r>
          </w:p>
        </w:tc>
      </w:tr>
    </w:tbl>
    <w:p w14:paraId="1B0A00F5" w14:textId="77777777" w:rsidR="0013567F" w:rsidRDefault="0013567F" w:rsidP="001C1243">
      <w:pPr>
        <w:rPr>
          <w:lang w:val="fi-FI"/>
        </w:rPr>
      </w:pPr>
    </w:p>
    <w:p w14:paraId="6F4F7ADA" w14:textId="7152657A" w:rsidR="0013567F" w:rsidRPr="00226A06" w:rsidRDefault="0013567F" w:rsidP="001C1243">
      <w:pPr>
        <w:rPr>
          <w:color w:val="00B050"/>
          <w:lang w:val="fi-FI"/>
        </w:rPr>
      </w:pPr>
    </w:p>
    <w:p w14:paraId="7110852E" w14:textId="586177BB" w:rsidR="0013567F" w:rsidRPr="001C1243" w:rsidRDefault="0013567F" w:rsidP="001C1243">
      <w:pPr>
        <w:rPr>
          <w:lang w:val="fi-FI"/>
        </w:rPr>
      </w:pPr>
    </w:p>
    <w:p w14:paraId="17891897" w14:textId="2755F1D0" w:rsidR="00655B4F" w:rsidRDefault="008128F5" w:rsidP="003D6668">
      <w:pPr>
        <w:pStyle w:val="Otsikko2"/>
        <w:rPr>
          <w:lang w:val="fi-FI"/>
        </w:rPr>
      </w:pPr>
      <w:bookmarkStart w:id="34" w:name="_Toc202454929"/>
      <w:r>
        <w:rPr>
          <w:lang w:val="fi-FI"/>
        </w:rPr>
        <w:lastRenderedPageBreak/>
        <w:t>Graafinen laskin</w:t>
      </w:r>
      <w:r w:rsidR="00655B4F">
        <w:rPr>
          <w:lang w:val="fi-FI"/>
        </w:rPr>
        <w:t xml:space="preserve"> 4 </w:t>
      </w:r>
      <w:r w:rsidR="00CE0802">
        <w:rPr>
          <w:lang w:val="fi-FI"/>
        </w:rPr>
        <w:t>–</w:t>
      </w:r>
      <w:r w:rsidR="00655B4F">
        <w:rPr>
          <w:lang w:val="fi-FI"/>
        </w:rPr>
        <w:t xml:space="preserve"> </w:t>
      </w:r>
      <w:r w:rsidR="003D6668">
        <w:rPr>
          <w:lang w:val="fi-FI"/>
        </w:rPr>
        <w:t>Ympyrä</w:t>
      </w:r>
      <w:r w:rsidR="00D1783A">
        <w:rPr>
          <w:lang w:val="fi-FI"/>
        </w:rPr>
        <w:t>n piirto</w:t>
      </w:r>
      <w:bookmarkEnd w:id="34"/>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108"/>
      </w:tblGrid>
      <w:tr w:rsidR="00FF6586" w14:paraId="2AEBE809" w14:textId="77777777" w:rsidTr="00CC4B7E">
        <w:tc>
          <w:tcPr>
            <w:tcW w:w="5387" w:type="dxa"/>
          </w:tcPr>
          <w:p w14:paraId="4D9C15B2" w14:textId="77777777" w:rsidR="008C1C8B" w:rsidRDefault="00C60CDD" w:rsidP="006A1A98">
            <w:pPr>
              <w:jc w:val="left"/>
              <w:rPr>
                <w:lang w:val="fi-FI"/>
              </w:rPr>
            </w:pPr>
            <w:r w:rsidRPr="00AC6A9A">
              <w:rPr>
                <w:lang w:val="fi-FI"/>
              </w:rPr>
              <w:t xml:space="preserve">Tässä esimerkissä siirrytään piirtämään ympyrä. Ympyrän piirto on astetta monimutkaisempaa ja vaatii useampaa kaavaa. Ympyrän piirtoon käytetään kaavaa: </w:t>
            </w:r>
          </w:p>
          <w:p w14:paraId="2484E8C6" w14:textId="31420A90" w:rsidR="00FF6586" w:rsidRPr="006A1A98" w:rsidRDefault="00C60CDD" w:rsidP="006A1A98">
            <w:pPr>
              <w:jc w:val="left"/>
              <w:rPr>
                <w:color w:val="00B050"/>
                <w:lang w:val="fi-FI"/>
              </w:rPr>
            </w:pPr>
            <w:r w:rsidRPr="00AC6A9A">
              <w:rPr>
                <w:rStyle w:val="KeyWordHighlightChar"/>
              </w:rPr>
              <w:t>(x-h)² + (y-k)² = r²</w:t>
            </w:r>
            <w:r w:rsidRPr="00AC6A9A">
              <w:rPr>
                <w:lang w:val="fi-FI"/>
              </w:rPr>
              <w:t xml:space="preserve">, jossa (h,k) edustaa ympyrän keskipistettä ja r ympyrän sädettä. Ympyrän keskipisteet saadaan selvittämällä h ja k -arvojen vastaluvut ja ympyrän säde puolestaan laskemalla r² neliöjuuri. Näin saamme selville ympyrän keskipisteen, säteen ja neljä ympyrän pistettä. Neljä pistettä ei kuitenkaan riitä ympyrän piirtämiseen YChartsilla, joten meidän täytyy laskea lisää pisteitä ympyrästä. Tämä tapahtuu kaavoilla </w:t>
            </w:r>
            <w:r w:rsidRPr="00AC6A9A">
              <w:rPr>
                <w:rStyle w:val="KeyWordHighlightChar"/>
              </w:rPr>
              <w:t>x = h + r * cos(t)</w:t>
            </w:r>
            <w:r w:rsidRPr="00AC6A9A">
              <w:t>,</w:t>
            </w:r>
            <w:r w:rsidRPr="00AC6A9A">
              <w:rPr>
                <w:lang w:val="fi-FI"/>
              </w:rPr>
              <w:t xml:space="preserve"> jossa t:n arvo on </w:t>
            </w:r>
            <w:r w:rsidR="0054379F" w:rsidRPr="00AC6A9A">
              <w:rPr>
                <w:lang w:val="fi-FI"/>
              </w:rPr>
              <w:t xml:space="preserve">välillä </w:t>
            </w:r>
            <w:r w:rsidRPr="00AC6A9A">
              <w:rPr>
                <w:lang w:val="fi-FI"/>
              </w:rPr>
              <w:t xml:space="preserve">0–2 radiaania ja </w:t>
            </w:r>
            <w:r w:rsidRPr="00AC6A9A">
              <w:rPr>
                <w:rStyle w:val="KeyWordHighlightChar"/>
              </w:rPr>
              <w:t>y = k + r * sin(t)</w:t>
            </w:r>
            <w:r w:rsidRPr="00AC6A9A">
              <w:t>,</w:t>
            </w:r>
            <w:r w:rsidRPr="00AC6A9A">
              <w:rPr>
                <w:lang w:val="fi-FI"/>
              </w:rPr>
              <w:t xml:space="preserve"> jossa  t:n arvo</w:t>
            </w:r>
            <w:r w:rsidR="0054379F" w:rsidRPr="00AC6A9A">
              <w:rPr>
                <w:lang w:val="fi-FI"/>
              </w:rPr>
              <w:t xml:space="preserve"> on välillä</w:t>
            </w:r>
            <w:r w:rsidRPr="00AC6A9A">
              <w:rPr>
                <w:lang w:val="fi-FI"/>
              </w:rPr>
              <w:t xml:space="preserve"> 0–2 radiaania. Esimerkissä kaava on valmiiksi syötetty ohjelmaan, ja käyttäjän tarvitsee vain syöttää puuttuvat arvot niille osoitettuihin tekstikenttiin. </w:t>
            </w:r>
          </w:p>
        </w:tc>
        <w:tc>
          <w:tcPr>
            <w:tcW w:w="3108" w:type="dxa"/>
          </w:tcPr>
          <w:p w14:paraId="19E2BFFC" w14:textId="640CF662" w:rsidR="00FF6586" w:rsidRDefault="00271B5C" w:rsidP="00CC4B7E">
            <w:pPr>
              <w:jc w:val="right"/>
              <w:rPr>
                <w:lang w:val="fi-FI"/>
              </w:rPr>
            </w:pPr>
            <w:r>
              <w:rPr>
                <w:noProof/>
              </w:rPr>
              <w:drawing>
                <wp:inline distT="0" distB="0" distL="0" distR="0" wp14:anchorId="6054F00E" wp14:editId="722D481D">
                  <wp:extent cx="1800000" cy="3668400"/>
                  <wp:effectExtent l="0" t="0" r="0" b="8255"/>
                  <wp:docPr id="126525018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50184" name=""/>
                          <pic:cNvPicPr/>
                        </pic:nvPicPr>
                        <pic:blipFill>
                          <a:blip r:embed="rId77"/>
                          <a:stretch>
                            <a:fillRect/>
                          </a:stretch>
                        </pic:blipFill>
                        <pic:spPr>
                          <a:xfrm>
                            <a:off x="0" y="0"/>
                            <a:ext cx="1800000" cy="3668400"/>
                          </a:xfrm>
                          <a:prstGeom prst="rect">
                            <a:avLst/>
                          </a:prstGeom>
                        </pic:spPr>
                      </pic:pic>
                    </a:graphicData>
                  </a:graphic>
                </wp:inline>
              </w:drawing>
            </w:r>
          </w:p>
        </w:tc>
      </w:tr>
    </w:tbl>
    <w:p w14:paraId="5ADE4CF6" w14:textId="77777777" w:rsidR="00B81582" w:rsidRPr="00AC6A9A" w:rsidRDefault="00B81582" w:rsidP="00910377">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AC6A9A" w:rsidRPr="00AC6A9A" w14:paraId="5ABD7815" w14:textId="77777777" w:rsidTr="00B64C4F">
        <w:tc>
          <w:tcPr>
            <w:tcW w:w="8495" w:type="dxa"/>
          </w:tcPr>
          <w:p w14:paraId="3824116E" w14:textId="1D6E9AD3" w:rsidR="00B64C4F" w:rsidRPr="00AC6A9A" w:rsidRDefault="00B64C4F" w:rsidP="00B64C4F">
            <w:pPr>
              <w:keepNext/>
              <w:rPr>
                <w:lang w:val="fi-FI"/>
              </w:rPr>
            </w:pPr>
            <w:r w:rsidRPr="00AC6A9A">
              <w:rPr>
                <w:lang w:val="fi-FI"/>
              </w:rPr>
              <w:t>Selvitetään ympyrän keskipiste laskemalla h ja k -arvojen vastaluvut kertomalla ne -1:llä. Ympyrän säde selvitetään laskemalla sen neliöjuuri.</w:t>
            </w:r>
          </w:p>
        </w:tc>
      </w:tr>
      <w:tr w:rsidR="00B64C4F" w14:paraId="7CCF7276" w14:textId="77777777" w:rsidTr="00B64C4F">
        <w:tc>
          <w:tcPr>
            <w:tcW w:w="8495" w:type="dxa"/>
          </w:tcPr>
          <w:p w14:paraId="31B4B6A4" w14:textId="479C1D4D" w:rsidR="00B64C4F" w:rsidRDefault="00B64C4F" w:rsidP="00B64C4F">
            <w:pPr>
              <w:keepNext/>
              <w:rPr>
                <w:lang w:val="fi-FI"/>
              </w:rPr>
            </w:pPr>
            <w:r>
              <w:rPr>
                <w:noProof/>
              </w:rPr>
              <w:drawing>
                <wp:inline distT="0" distB="0" distL="0" distR="0" wp14:anchorId="4B1CE864" wp14:editId="2F0C20DE">
                  <wp:extent cx="2905125" cy="742950"/>
                  <wp:effectExtent l="0" t="0" r="9525" b="0"/>
                  <wp:docPr id="1801257150" name="Kuva 1" descr="Kuva, joka sisältää kohteen teksti, Fontti, kuvakaappaus, typografi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57150" name="Kuva 1" descr="Kuva, joka sisältää kohteen teksti, Fontti, kuvakaappaus, typografia&#10;&#10;Tekoälyllä luotu sisältö voi olla virheellistä."/>
                          <pic:cNvPicPr/>
                        </pic:nvPicPr>
                        <pic:blipFill>
                          <a:blip r:embed="rId78"/>
                          <a:stretch>
                            <a:fillRect/>
                          </a:stretch>
                        </pic:blipFill>
                        <pic:spPr>
                          <a:xfrm>
                            <a:off x="0" y="0"/>
                            <a:ext cx="2905125" cy="742950"/>
                          </a:xfrm>
                          <a:prstGeom prst="rect">
                            <a:avLst/>
                          </a:prstGeom>
                        </pic:spPr>
                      </pic:pic>
                    </a:graphicData>
                  </a:graphic>
                </wp:inline>
              </w:drawing>
            </w:r>
          </w:p>
        </w:tc>
      </w:tr>
    </w:tbl>
    <w:p w14:paraId="08D13FF9" w14:textId="320CA538" w:rsidR="00B81582" w:rsidRDefault="00B81582" w:rsidP="00910377">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B64C4F" w14:paraId="7FC6464D" w14:textId="77777777" w:rsidTr="00B64C4F">
        <w:tc>
          <w:tcPr>
            <w:tcW w:w="8495" w:type="dxa"/>
          </w:tcPr>
          <w:p w14:paraId="3A5C3E14" w14:textId="778E2A00" w:rsidR="00B64C4F" w:rsidRPr="008C1C8B" w:rsidRDefault="00B64C4F" w:rsidP="00B64C4F">
            <w:pPr>
              <w:keepNext/>
              <w:rPr>
                <w:lang w:val="fi-FI"/>
              </w:rPr>
            </w:pPr>
            <w:r w:rsidRPr="008C1C8B">
              <w:rPr>
                <w:lang w:val="fi-FI"/>
              </w:rPr>
              <w:t xml:space="preserve">Määritellään ympyrän pisteiden laskutiheys ympyrän säteen mukaan. (isompi ympyrä </w:t>
            </w:r>
            <w:r w:rsidRPr="008C1C8B">
              <w:rPr>
                <w:rFonts w:ascii="Wingdings" w:eastAsia="Wingdings" w:hAnsi="Wingdings" w:cs="Wingdings"/>
                <w:lang w:val="fi-FI"/>
              </w:rPr>
              <w:sym w:font="Wingdings" w:char="F0E0"/>
            </w:r>
            <w:r w:rsidRPr="008C1C8B">
              <w:rPr>
                <w:lang w:val="fi-FI"/>
              </w:rPr>
              <w:t xml:space="preserve"> pisteet lasketaan harvemmin, pienempi ympyrä </w:t>
            </w:r>
            <w:r w:rsidRPr="008C1C8B">
              <w:rPr>
                <w:rFonts w:ascii="Wingdings" w:eastAsia="Wingdings" w:hAnsi="Wingdings" w:cs="Wingdings"/>
                <w:lang w:val="fi-FI"/>
              </w:rPr>
              <w:sym w:font="Wingdings" w:char="F0E0"/>
            </w:r>
            <w:r w:rsidRPr="008C1C8B">
              <w:rPr>
                <w:lang w:val="fi-FI"/>
              </w:rPr>
              <w:t xml:space="preserve"> pisteet lasketaan tiheämmin)</w:t>
            </w:r>
          </w:p>
        </w:tc>
      </w:tr>
      <w:tr w:rsidR="00B64C4F" w14:paraId="03E63E58" w14:textId="77777777" w:rsidTr="00B64C4F">
        <w:tc>
          <w:tcPr>
            <w:tcW w:w="8495" w:type="dxa"/>
          </w:tcPr>
          <w:p w14:paraId="7483EB49" w14:textId="1FE065D6" w:rsidR="00B64C4F" w:rsidRDefault="00B64C4F" w:rsidP="00B64C4F">
            <w:pPr>
              <w:keepNext/>
              <w:rPr>
                <w:lang w:val="fi-FI"/>
              </w:rPr>
            </w:pPr>
            <w:r>
              <w:rPr>
                <w:noProof/>
              </w:rPr>
              <w:drawing>
                <wp:inline distT="0" distB="0" distL="0" distR="0" wp14:anchorId="7EAF74B7" wp14:editId="2C1D969B">
                  <wp:extent cx="2286000" cy="1524000"/>
                  <wp:effectExtent l="0" t="0" r="0" b="0"/>
                  <wp:docPr id="1136502453" name="Kuva 1" descr="Kuva, joka sisältää kohteen teksti, Fontti, kuvakaappaus, liitutau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02453" name="Kuva 1" descr="Kuva, joka sisältää kohteen teksti, Fontti, kuvakaappaus, liitutaulu&#10;&#10;Tekoälyllä luotu sisältö voi olla virheellistä."/>
                          <pic:cNvPicPr/>
                        </pic:nvPicPr>
                        <pic:blipFill>
                          <a:blip r:embed="rId79"/>
                          <a:stretch>
                            <a:fillRect/>
                          </a:stretch>
                        </pic:blipFill>
                        <pic:spPr>
                          <a:xfrm>
                            <a:off x="0" y="0"/>
                            <a:ext cx="2286000" cy="1524000"/>
                          </a:xfrm>
                          <a:prstGeom prst="rect">
                            <a:avLst/>
                          </a:prstGeom>
                        </pic:spPr>
                      </pic:pic>
                    </a:graphicData>
                  </a:graphic>
                </wp:inline>
              </w:drawing>
            </w:r>
          </w:p>
        </w:tc>
      </w:tr>
    </w:tbl>
    <w:p w14:paraId="4B9EFB11" w14:textId="77777777" w:rsidR="006F5758" w:rsidRPr="00F855EE" w:rsidRDefault="006F5758" w:rsidP="00910377">
      <w:pPr>
        <w:rPr>
          <w:color w:val="00B050"/>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64C4F" w14:paraId="5EBC883B" w14:textId="77777777" w:rsidTr="00B64C4F">
        <w:tc>
          <w:tcPr>
            <w:tcW w:w="8495" w:type="dxa"/>
          </w:tcPr>
          <w:p w14:paraId="7F22379D" w14:textId="56E80D75" w:rsidR="00B64C4F" w:rsidRPr="008C1C8B" w:rsidRDefault="00B64C4F" w:rsidP="00B64C4F">
            <w:pPr>
              <w:keepNext/>
              <w:rPr>
                <w:lang w:val="fi-FI"/>
              </w:rPr>
            </w:pPr>
            <w:r w:rsidRPr="008C1C8B">
              <w:rPr>
                <w:lang w:val="fi-FI"/>
              </w:rPr>
              <w:lastRenderedPageBreak/>
              <w:t>Aiemmissa esimerkeissä laskimme y:n arvoja tietyllä x:n alueella. Tässä esimerkissä lasketaan x:n ja y:n arvoja ennalta määritetyllä alueella (t) joka on välillä 0–2 radiaania. Laskeminen aloitetaan arvosta 0 radiaania, jolla lasketaan x ja y arvot. Kun arvot on laskettu, ne lisätään listaan. Laskun jälkeen t arvoon lisätään tIncrement verran ja laskut tehdään uudelleen, niin kauan kunnes kaikki arvot on laskettu välillä 0–2 radiaania.</w:t>
            </w:r>
          </w:p>
        </w:tc>
      </w:tr>
      <w:tr w:rsidR="00B64C4F" w14:paraId="3684CEE5" w14:textId="77777777" w:rsidTr="00B64C4F">
        <w:tc>
          <w:tcPr>
            <w:tcW w:w="8495" w:type="dxa"/>
          </w:tcPr>
          <w:p w14:paraId="01C32591" w14:textId="174D8FE1" w:rsidR="00B64C4F" w:rsidRDefault="00B64C4F" w:rsidP="00B64C4F">
            <w:pPr>
              <w:keepNext/>
              <w:rPr>
                <w:lang w:val="fi-FI"/>
              </w:rPr>
            </w:pPr>
            <w:r>
              <w:rPr>
                <w:noProof/>
              </w:rPr>
              <w:drawing>
                <wp:inline distT="0" distB="0" distL="0" distR="0" wp14:anchorId="15957226" wp14:editId="2148D341">
                  <wp:extent cx="5400675" cy="3247390"/>
                  <wp:effectExtent l="0" t="0" r="9525" b="0"/>
                  <wp:docPr id="552072196" name="Kuva 1" descr="Kuva, joka sisältää kohteen teksti, kuvakaappaus, ohjelmist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72196" name="Kuva 1" descr="Kuva, joka sisältää kohteen teksti, kuvakaappaus, ohjelmisto&#10;&#10;Tekoälyllä luotu sisältö voi olla virheellistä."/>
                          <pic:cNvPicPr/>
                        </pic:nvPicPr>
                        <pic:blipFill>
                          <a:blip r:embed="rId80"/>
                          <a:stretch>
                            <a:fillRect/>
                          </a:stretch>
                        </pic:blipFill>
                        <pic:spPr>
                          <a:xfrm>
                            <a:off x="0" y="0"/>
                            <a:ext cx="5400675" cy="3247390"/>
                          </a:xfrm>
                          <a:prstGeom prst="rect">
                            <a:avLst/>
                          </a:prstGeom>
                        </pic:spPr>
                      </pic:pic>
                    </a:graphicData>
                  </a:graphic>
                </wp:inline>
              </w:drawing>
            </w:r>
          </w:p>
        </w:tc>
      </w:tr>
    </w:tbl>
    <w:p w14:paraId="3F6F69E4" w14:textId="77777777" w:rsidR="00852420" w:rsidRDefault="00852420" w:rsidP="00910377">
      <w:pPr>
        <w:rPr>
          <w:lang w:val="fi-FI"/>
        </w:rPr>
      </w:pPr>
    </w:p>
    <w:tbl>
      <w:tblPr>
        <w:tblStyle w:val="TaulukkoRuudukko"/>
        <w:tblW w:w="0" w:type="auto"/>
        <w:tblLook w:val="04A0" w:firstRow="1" w:lastRow="0" w:firstColumn="1" w:lastColumn="0" w:noHBand="0" w:noVBand="1"/>
      </w:tblPr>
      <w:tblGrid>
        <w:gridCol w:w="8495"/>
      </w:tblGrid>
      <w:tr w:rsidR="008C1C8B" w:rsidRPr="008C1C8B" w14:paraId="17EDD67F" w14:textId="77777777" w:rsidTr="00B64C4F">
        <w:tc>
          <w:tcPr>
            <w:tcW w:w="8495" w:type="dxa"/>
            <w:tcBorders>
              <w:top w:val="nil"/>
              <w:left w:val="nil"/>
              <w:bottom w:val="nil"/>
              <w:right w:val="nil"/>
            </w:tcBorders>
          </w:tcPr>
          <w:p w14:paraId="12A67BF3" w14:textId="2FEA770D" w:rsidR="00B64C4F" w:rsidRPr="008C1C8B" w:rsidRDefault="00B64C4F" w:rsidP="00910377">
            <w:pPr>
              <w:rPr>
                <w:lang w:val="fi-FI"/>
              </w:rPr>
            </w:pPr>
            <w:r w:rsidRPr="008C1C8B">
              <w:rPr>
                <w:lang w:val="fi-FI"/>
              </w:rPr>
              <w:t>Listojen tyhjentäminen tapahtuu samalla tavalla kuin aiemmissa esimerkeissä.</w:t>
            </w:r>
          </w:p>
        </w:tc>
      </w:tr>
    </w:tbl>
    <w:p w14:paraId="17B211A8" w14:textId="29FF17C8" w:rsidR="00A02E2B" w:rsidRDefault="00A02E2B" w:rsidP="00910377">
      <w:pPr>
        <w:rPr>
          <w:lang w:val="fi-FI"/>
        </w:rPr>
      </w:pPr>
    </w:p>
    <w:p w14:paraId="67E08C80" w14:textId="3EB6B3C5" w:rsidR="00CD4A84" w:rsidRDefault="00CD4A84" w:rsidP="00910377">
      <w:pPr>
        <w:rPr>
          <w:lang w:val="fi-FI"/>
        </w:rPr>
      </w:pPr>
    </w:p>
    <w:p w14:paraId="0F812090" w14:textId="508AE511" w:rsidR="00655B4F" w:rsidRDefault="008128F5" w:rsidP="003D6668">
      <w:pPr>
        <w:pStyle w:val="Otsikko2"/>
        <w:rPr>
          <w:lang w:val="fi-FI"/>
        </w:rPr>
      </w:pPr>
      <w:bookmarkStart w:id="35" w:name="_Toc202454930"/>
      <w:r>
        <w:rPr>
          <w:lang w:val="fi-FI"/>
        </w:rPr>
        <w:t>Graafinen laskin</w:t>
      </w:r>
      <w:r w:rsidR="00655B4F">
        <w:rPr>
          <w:lang w:val="fi-FI"/>
        </w:rPr>
        <w:t xml:space="preserve"> 5 </w:t>
      </w:r>
      <w:r w:rsidR="003D6668">
        <w:rPr>
          <w:lang w:val="fi-FI"/>
        </w:rPr>
        <w:t>–</w:t>
      </w:r>
      <w:r w:rsidR="00655B4F">
        <w:rPr>
          <w:lang w:val="fi-FI"/>
        </w:rPr>
        <w:t xml:space="preserve"> </w:t>
      </w:r>
      <w:r w:rsidR="003D6668">
        <w:rPr>
          <w:lang w:val="fi-FI"/>
        </w:rPr>
        <w:t>Datan muunnokset</w:t>
      </w:r>
      <w:bookmarkEnd w:id="35"/>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3680"/>
      </w:tblGrid>
      <w:tr w:rsidR="002879BA" w14:paraId="4F76C130" w14:textId="77777777" w:rsidTr="005879A2">
        <w:tc>
          <w:tcPr>
            <w:tcW w:w="4815" w:type="dxa"/>
          </w:tcPr>
          <w:p w14:paraId="3A74E01E" w14:textId="587A3E94" w:rsidR="00CD6E81" w:rsidRPr="006A1A98" w:rsidRDefault="00C60CDD" w:rsidP="006A1A98">
            <w:pPr>
              <w:jc w:val="left"/>
              <w:rPr>
                <w:color w:val="00B050"/>
                <w:lang w:val="fi-FI"/>
              </w:rPr>
            </w:pPr>
            <w:r w:rsidRPr="008C1C8B">
              <w:rPr>
                <w:lang w:val="fi-FI"/>
              </w:rPr>
              <w:t xml:space="preserve">Tässä esimerkissä käsitellään miten piirretyn kaavan dataa voidaan muuntaa, esimerkiksi kertomalla x:n arvot toiseen potenssiin. </w:t>
            </w:r>
            <w:r w:rsidR="006B7A9F" w:rsidRPr="008C1C8B">
              <w:rPr>
                <w:lang w:val="fi-FI"/>
              </w:rPr>
              <w:t xml:space="preserve">Näiden ominaisuuksien avulla kaavoja voidaan tutkia lisää ja selvittää miten kaava </w:t>
            </w:r>
            <w:r w:rsidR="0023279B" w:rsidRPr="008C1C8B">
              <w:rPr>
                <w:lang w:val="fi-FI"/>
              </w:rPr>
              <w:t>muuttuu,</w:t>
            </w:r>
            <w:r w:rsidR="006B7A9F" w:rsidRPr="008C1C8B">
              <w:rPr>
                <w:lang w:val="fi-FI"/>
              </w:rPr>
              <w:t xml:space="preserve"> kun esimerkiksi x:n arvot kerrotaan toiseen potenssiin</w:t>
            </w:r>
            <w:r w:rsidR="000E38E2" w:rsidRPr="008C1C8B">
              <w:rPr>
                <w:lang w:val="fi-FI"/>
              </w:rPr>
              <w:t>.</w:t>
            </w:r>
            <w:r w:rsidR="006B7A9F" w:rsidRPr="008C1C8B">
              <w:rPr>
                <w:lang w:val="fi-FI"/>
              </w:rPr>
              <w:t xml:space="preserve"> </w:t>
            </w:r>
          </w:p>
        </w:tc>
        <w:tc>
          <w:tcPr>
            <w:tcW w:w="3680" w:type="dxa"/>
          </w:tcPr>
          <w:p w14:paraId="30C6A362" w14:textId="69CFD7A7" w:rsidR="002879BA" w:rsidRDefault="00682158" w:rsidP="002879BA">
            <w:pPr>
              <w:jc w:val="center"/>
              <w:rPr>
                <w:lang w:val="fi-FI"/>
              </w:rPr>
            </w:pPr>
            <w:r>
              <w:rPr>
                <w:noProof/>
              </w:rPr>
              <w:drawing>
                <wp:inline distT="0" distB="0" distL="0" distR="0" wp14:anchorId="65911E32" wp14:editId="15D42318">
                  <wp:extent cx="1675650" cy="2667635"/>
                  <wp:effectExtent l="0" t="0" r="1270" b="0"/>
                  <wp:docPr id="101062801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28019" name=""/>
                          <pic:cNvPicPr/>
                        </pic:nvPicPr>
                        <pic:blipFill>
                          <a:blip r:embed="rId81"/>
                          <a:stretch>
                            <a:fillRect/>
                          </a:stretch>
                        </pic:blipFill>
                        <pic:spPr>
                          <a:xfrm>
                            <a:off x="0" y="0"/>
                            <a:ext cx="1680408" cy="2675210"/>
                          </a:xfrm>
                          <a:prstGeom prst="rect">
                            <a:avLst/>
                          </a:prstGeom>
                        </pic:spPr>
                      </pic:pic>
                    </a:graphicData>
                  </a:graphic>
                </wp:inline>
              </w:drawing>
            </w:r>
          </w:p>
        </w:tc>
      </w:tr>
    </w:tbl>
    <w:p w14:paraId="7A369EDC" w14:textId="77777777" w:rsidR="00C60CDD" w:rsidRDefault="00C60CDD" w:rsidP="00E44846">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C1C8B" w:rsidRPr="008C1C8B" w14:paraId="6B120C3F" w14:textId="77777777" w:rsidTr="00B64C4F">
        <w:tc>
          <w:tcPr>
            <w:tcW w:w="8495" w:type="dxa"/>
          </w:tcPr>
          <w:p w14:paraId="17B3E2D7" w14:textId="1FA27158" w:rsidR="00B64C4F" w:rsidRPr="008C1C8B" w:rsidRDefault="00B64C4F" w:rsidP="00B64C4F">
            <w:pPr>
              <w:keepNext/>
              <w:rPr>
                <w:lang w:val="fi-FI"/>
              </w:rPr>
            </w:pPr>
            <w:r w:rsidRPr="008C1C8B">
              <w:rPr>
                <w:lang w:val="fi-FI"/>
              </w:rPr>
              <w:lastRenderedPageBreak/>
              <w:t>Aloitetaan hakemalla listasta x:n ja y:n arvot index arvon paikasta. Index arvo alkaa nollasta, joten listan ensimmäinen piste haetaan ensimmäisenä. Y:n arvoja ei muokata tässä, joten asetetaan y:n arvoksi listasta haettu y:n arvo. X:n arvoa puolestaan haluamme muuntaa, joten kun arvo on haettu listasta, korotetaan haettu x:n arvo toiseen potenssiin kutsumalla floatSquared funktiota. Tämän jälkeen päivitetään listaa, lisäämällä listan samalle paikalle alkuperäinen y:n arvo, sekä muunnettu x:n arvo. Viimeisenä lisätään index arvoa, jotta samat toimenpiteet voidaan tehdä seuraavalle listan pisteelle. Tätä toistetaan, kunnes kaikki listan pisteet on päivitetty.</w:t>
            </w:r>
          </w:p>
        </w:tc>
      </w:tr>
      <w:tr w:rsidR="00B64C4F" w14:paraId="1EBFC035" w14:textId="77777777" w:rsidTr="00B64C4F">
        <w:tc>
          <w:tcPr>
            <w:tcW w:w="8495" w:type="dxa"/>
          </w:tcPr>
          <w:p w14:paraId="2E6CCB4B" w14:textId="3FAB9230" w:rsidR="00B64C4F" w:rsidRDefault="00B64C4F" w:rsidP="00B64C4F">
            <w:pPr>
              <w:keepNext/>
              <w:rPr>
                <w:lang w:val="fi-FI"/>
              </w:rPr>
            </w:pPr>
            <w:r>
              <w:rPr>
                <w:noProof/>
              </w:rPr>
              <w:drawing>
                <wp:inline distT="0" distB="0" distL="0" distR="0" wp14:anchorId="34141004" wp14:editId="00B72793">
                  <wp:extent cx="5400675" cy="1172845"/>
                  <wp:effectExtent l="0" t="0" r="9525" b="8255"/>
                  <wp:docPr id="1428524139"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24139" name="Kuva 1" descr="Kuva, joka sisältää kohteen teksti, kuvakaappaus, Fontti&#10;&#10;Tekoälyllä luotu sisältö voi olla virheellistä."/>
                          <pic:cNvPicPr/>
                        </pic:nvPicPr>
                        <pic:blipFill>
                          <a:blip r:embed="rId82"/>
                          <a:stretch>
                            <a:fillRect/>
                          </a:stretch>
                        </pic:blipFill>
                        <pic:spPr>
                          <a:xfrm>
                            <a:off x="0" y="0"/>
                            <a:ext cx="5400675" cy="1172845"/>
                          </a:xfrm>
                          <a:prstGeom prst="rect">
                            <a:avLst/>
                          </a:prstGeom>
                        </pic:spPr>
                      </pic:pic>
                    </a:graphicData>
                  </a:graphic>
                </wp:inline>
              </w:drawing>
            </w:r>
          </w:p>
        </w:tc>
      </w:tr>
    </w:tbl>
    <w:p w14:paraId="5DFDAC3D" w14:textId="09EBB81A" w:rsidR="00F64657" w:rsidRPr="00E44846" w:rsidRDefault="00F64657" w:rsidP="00E44846">
      <w:pPr>
        <w:rPr>
          <w:lang w:val="fi-FI"/>
        </w:rPr>
      </w:pPr>
    </w:p>
    <w:p w14:paraId="66861E83" w14:textId="16D6E8D1" w:rsidR="00655B4F" w:rsidRDefault="008128F5" w:rsidP="003D6668">
      <w:pPr>
        <w:pStyle w:val="Otsikko2"/>
        <w:rPr>
          <w:lang w:val="fi-FI"/>
        </w:rPr>
      </w:pPr>
      <w:bookmarkStart w:id="36" w:name="_Toc202454931"/>
      <w:r>
        <w:rPr>
          <w:lang w:val="fi-FI"/>
        </w:rPr>
        <w:t>Graafinen laskin</w:t>
      </w:r>
      <w:r w:rsidR="00655B4F">
        <w:rPr>
          <w:lang w:val="fi-FI"/>
        </w:rPr>
        <w:t xml:space="preserve"> 6 </w:t>
      </w:r>
      <w:r w:rsidR="003D6668">
        <w:rPr>
          <w:lang w:val="fi-FI"/>
        </w:rPr>
        <w:t>–</w:t>
      </w:r>
      <w:r w:rsidR="00655B4F">
        <w:rPr>
          <w:lang w:val="fi-FI"/>
        </w:rPr>
        <w:t xml:space="preserve"> </w:t>
      </w:r>
      <w:r w:rsidR="003D6668">
        <w:rPr>
          <w:lang w:val="fi-FI"/>
        </w:rPr>
        <w:t>Ominaisuudet yhdistetty</w:t>
      </w:r>
      <w:bookmarkEnd w:id="3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108"/>
      </w:tblGrid>
      <w:tr w:rsidR="005C6150" w14:paraId="207895CD" w14:textId="77777777" w:rsidTr="00C53FA7">
        <w:tc>
          <w:tcPr>
            <w:tcW w:w="5387" w:type="dxa"/>
          </w:tcPr>
          <w:p w14:paraId="59832196" w14:textId="46A278A6" w:rsidR="005C6150" w:rsidRPr="008C1C8B" w:rsidRDefault="005C6150" w:rsidP="00CC3F08">
            <w:pPr>
              <w:jc w:val="left"/>
              <w:rPr>
                <w:lang w:val="fi-FI"/>
              </w:rPr>
            </w:pPr>
            <w:r w:rsidRPr="008C1C8B">
              <w:rPr>
                <w:lang w:val="fi-FI"/>
              </w:rPr>
              <w:t xml:space="preserve">Tähän esimerkkiin on kerätty aiemmista esimerkeistä ominaisuudet ja lisätty muutama uusi asia. </w:t>
            </w:r>
            <w:r w:rsidR="00B16F0A" w:rsidRPr="008C1C8B">
              <w:rPr>
                <w:lang w:val="fi-FI"/>
              </w:rPr>
              <w:t>Ulkonäköä on myös päivitetty.</w:t>
            </w:r>
            <w:r w:rsidRPr="008C1C8B">
              <w:rPr>
                <w:lang w:val="fi-FI"/>
              </w:rPr>
              <w:t xml:space="preserve"> Yksi uusi lisäys aiempiin esimerkkeihin on kuitenkin se, että aiemmissa esimerkeissä jos kaava oli jo piirretty, lista piti ensin tyhjentää ja sen jälkeen piirtää uudelleen. Tässä versiossa, jos ”piirrä kaava” näppäintä painetaan uudelleen, ohjelma tarkistaa oletko piirtämässä samaa kaavaa kuin mikä on jo piirretty. Jos olet, kaavaa ei piirretä uudelleen, mutta jos kaava on eri, ohjelma ensin tyhjentää listan ja piirtää heti perään kuvaajan uudella kaavalla.</w:t>
            </w:r>
          </w:p>
          <w:p w14:paraId="46FCE090" w14:textId="77777777" w:rsidR="00862987" w:rsidRPr="008C1C8B" w:rsidRDefault="00862987" w:rsidP="00CC3F08">
            <w:pPr>
              <w:jc w:val="left"/>
              <w:rPr>
                <w:lang w:val="fi-FI"/>
              </w:rPr>
            </w:pPr>
          </w:p>
          <w:p w14:paraId="47D48AF6" w14:textId="49836F9D" w:rsidR="0067745B" w:rsidRPr="006A1A98" w:rsidRDefault="00862987" w:rsidP="006A1A98">
            <w:pPr>
              <w:jc w:val="left"/>
              <w:rPr>
                <w:color w:val="00B050"/>
                <w:lang w:val="fi-FI"/>
              </w:rPr>
            </w:pPr>
            <w:r w:rsidRPr="008C1C8B">
              <w:rPr>
                <w:lang w:val="fi-FI"/>
              </w:rPr>
              <w:t xml:space="preserve">Esimerkissä on </w:t>
            </w:r>
            <w:r w:rsidR="003E602A" w:rsidRPr="008C1C8B">
              <w:rPr>
                <w:lang w:val="fi-FI"/>
              </w:rPr>
              <w:t>neljä</w:t>
            </w:r>
            <w:r w:rsidRPr="008C1C8B">
              <w:rPr>
                <w:lang w:val="fi-FI"/>
              </w:rPr>
              <w:t xml:space="preserve"> </w:t>
            </w:r>
            <w:r w:rsidR="003E602A" w:rsidRPr="008C1C8B">
              <w:rPr>
                <w:lang w:val="fi-FI"/>
              </w:rPr>
              <w:t>tyhjää</w:t>
            </w:r>
            <w:r w:rsidRPr="008C1C8B">
              <w:rPr>
                <w:lang w:val="fi-FI"/>
              </w:rPr>
              <w:t xml:space="preserve"> </w:t>
            </w:r>
            <w:r w:rsidR="003E602A" w:rsidRPr="008C1C8B">
              <w:rPr>
                <w:lang w:val="fi-FI"/>
              </w:rPr>
              <w:t>näppäintä</w:t>
            </w:r>
            <w:r w:rsidRPr="008C1C8B">
              <w:rPr>
                <w:lang w:val="fi-FI"/>
              </w:rPr>
              <w:t xml:space="preserve"> valmiina jatkokehitystä varten.</w:t>
            </w:r>
            <w:r w:rsidR="0067745B" w:rsidRPr="008C1C8B">
              <w:rPr>
                <w:lang w:val="fi-FI"/>
              </w:rPr>
              <w:t xml:space="preserve"> </w:t>
            </w:r>
          </w:p>
        </w:tc>
        <w:tc>
          <w:tcPr>
            <w:tcW w:w="3108" w:type="dxa"/>
          </w:tcPr>
          <w:p w14:paraId="3FE3C7E6" w14:textId="0D418A44" w:rsidR="005C6150" w:rsidRDefault="004A7567" w:rsidP="00C53FA7">
            <w:pPr>
              <w:jc w:val="right"/>
              <w:rPr>
                <w:lang w:val="fi-FI"/>
              </w:rPr>
            </w:pPr>
            <w:r>
              <w:rPr>
                <w:noProof/>
              </w:rPr>
              <w:drawing>
                <wp:inline distT="0" distB="0" distL="0" distR="0" wp14:anchorId="266219F6" wp14:editId="4250B4D7">
                  <wp:extent cx="1800000" cy="3654000"/>
                  <wp:effectExtent l="0" t="0" r="0" b="3810"/>
                  <wp:docPr id="126251093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0932" name=""/>
                          <pic:cNvPicPr/>
                        </pic:nvPicPr>
                        <pic:blipFill>
                          <a:blip r:embed="rId83"/>
                          <a:stretch>
                            <a:fillRect/>
                          </a:stretch>
                        </pic:blipFill>
                        <pic:spPr>
                          <a:xfrm>
                            <a:off x="0" y="0"/>
                            <a:ext cx="1800000" cy="3654000"/>
                          </a:xfrm>
                          <a:prstGeom prst="rect">
                            <a:avLst/>
                          </a:prstGeom>
                        </pic:spPr>
                      </pic:pic>
                    </a:graphicData>
                  </a:graphic>
                </wp:inline>
              </w:drawing>
            </w:r>
          </w:p>
        </w:tc>
      </w:tr>
    </w:tbl>
    <w:p w14:paraId="722D1A40" w14:textId="77777777" w:rsidR="002C1969" w:rsidRDefault="002C1969" w:rsidP="009C5374">
      <w:pPr>
        <w:rPr>
          <w:lang w:val="fi-FI"/>
        </w:rPr>
      </w:pPr>
    </w:p>
    <w:p w14:paraId="211C9E23" w14:textId="0BF168BD" w:rsidR="002C1969" w:rsidRDefault="00CB5498" w:rsidP="002C1969">
      <w:pPr>
        <w:pStyle w:val="Otsikko2"/>
        <w:rPr>
          <w:lang w:val="fi-FI"/>
        </w:rPr>
      </w:pPr>
      <w:bookmarkStart w:id="37" w:name="_Toc202454932"/>
      <w:r>
        <w:rPr>
          <w:lang w:val="fi-FI"/>
        </w:rPr>
        <w:lastRenderedPageBreak/>
        <w:t>Graafinen laskin 7</w:t>
      </w:r>
      <w:r w:rsidR="002C1969">
        <w:rPr>
          <w:lang w:val="fi-FI"/>
        </w:rPr>
        <w:t xml:space="preserve"> – Parametrinen käyrä</w:t>
      </w:r>
      <w:bookmarkEnd w:id="37"/>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6"/>
      </w:tblGrid>
      <w:tr w:rsidR="00FF72EC" w14:paraId="391A1322" w14:textId="77777777">
        <w:tc>
          <w:tcPr>
            <w:tcW w:w="4531" w:type="dxa"/>
          </w:tcPr>
          <w:p w14:paraId="57E2C36E" w14:textId="30308672" w:rsidR="00690C85" w:rsidRPr="006A1A98" w:rsidRDefault="00652887" w:rsidP="006A1A98">
            <w:pPr>
              <w:jc w:val="left"/>
              <w:rPr>
                <w:color w:val="FFC000"/>
                <w:lang w:val="fi-FI"/>
              </w:rPr>
            </w:pPr>
            <w:r w:rsidRPr="00B672A6">
              <w:rPr>
                <w:lang w:val="fi-FI"/>
              </w:rPr>
              <w:t>Tässä esimerkissä käsitellään</w:t>
            </w:r>
            <w:r w:rsidR="004B512C" w:rsidRPr="00B672A6">
              <w:rPr>
                <w:lang w:val="fi-FI"/>
              </w:rPr>
              <w:t xml:space="preserve"> </w:t>
            </w:r>
            <w:r w:rsidR="002456AB" w:rsidRPr="00B672A6">
              <w:rPr>
                <w:lang w:val="fi-FI"/>
              </w:rPr>
              <w:t>käyrän piirtämistä</w:t>
            </w:r>
            <w:r w:rsidR="00F73DB8" w:rsidRPr="00B672A6">
              <w:rPr>
                <w:lang w:val="fi-FI"/>
              </w:rPr>
              <w:t xml:space="preserve"> kolmella argumentilla (x, y &amp; t). </w:t>
            </w:r>
            <w:r w:rsidR="005C0E62" w:rsidRPr="00B672A6">
              <w:rPr>
                <w:lang w:val="fi-FI"/>
              </w:rPr>
              <w:t>Esimerkissä molemmille x ja y -arvoille on omat kaavansa, jotka käyttäjä syöttää. Tämän jälkeen käyttäjä valitsee piirtoalueen</w:t>
            </w:r>
            <w:r w:rsidR="00C22CF5" w:rsidRPr="00B672A6">
              <w:rPr>
                <w:lang w:val="fi-FI"/>
              </w:rPr>
              <w:t xml:space="preserve">, joka on vakiona </w:t>
            </w:r>
            <w:r w:rsidR="00CC3F08" w:rsidRPr="00B672A6">
              <w:rPr>
                <w:lang w:val="fi-FI"/>
              </w:rPr>
              <w:t>-</w:t>
            </w:r>
            <w:r w:rsidR="00C22CF5" w:rsidRPr="00B672A6">
              <w:rPr>
                <w:lang w:val="fi-FI"/>
              </w:rPr>
              <w:t xml:space="preserve">2t – 2t.  </w:t>
            </w:r>
            <w:r w:rsidR="00A53184" w:rsidRPr="00B672A6">
              <w:rPr>
                <w:lang w:val="fi-FI"/>
              </w:rPr>
              <w:t>Kun arvot on syötetty, käyttäjä voi piirtää kaavan</w:t>
            </w:r>
            <w:r w:rsidR="001E4598" w:rsidRPr="00B672A6">
              <w:rPr>
                <w:lang w:val="fi-FI"/>
              </w:rPr>
              <w:t xml:space="preserve"> painamalla ”piirrä kaava” näppäintä. Käyrä </w:t>
            </w:r>
            <w:r w:rsidR="00F11E10" w:rsidRPr="00B672A6">
              <w:rPr>
                <w:lang w:val="fi-FI"/>
              </w:rPr>
              <w:t>piirtyy,</w:t>
            </w:r>
            <w:r w:rsidR="001E4598" w:rsidRPr="00B672A6">
              <w:rPr>
                <w:lang w:val="fi-FI"/>
              </w:rPr>
              <w:t xml:space="preserve"> kun kaikki käyrän pisteet on laskettu asetetulle piirtoalueelle.</w:t>
            </w:r>
            <w:r w:rsidR="00F11E10" w:rsidRPr="00B672A6">
              <w:rPr>
                <w:lang w:val="fi-FI"/>
              </w:rPr>
              <w:t xml:space="preserve"> Käyrän pituus voidaan myös laskea ”käyrän pituus” näppäintä painamalla, jolloin käyrän pituus näytetään näppäimen oikealla puolella. Käyttäjä voi myös voi myös poistaa käyrän ”tyhjennä kaava” näppäimellä, jonka jälkeen uusi käyrä voidaan piirtää</w:t>
            </w:r>
            <w:r w:rsidR="00571413" w:rsidRPr="00B672A6">
              <w:rPr>
                <w:lang w:val="fi-FI"/>
              </w:rPr>
              <w:t xml:space="preserve"> uusilla kaavoilla</w:t>
            </w:r>
            <w:r w:rsidR="00F11E10" w:rsidRPr="00B672A6">
              <w:rPr>
                <w:lang w:val="fi-FI"/>
              </w:rPr>
              <w:t>.</w:t>
            </w:r>
          </w:p>
        </w:tc>
        <w:tc>
          <w:tcPr>
            <w:tcW w:w="3964" w:type="dxa"/>
          </w:tcPr>
          <w:p w14:paraId="317037D1" w14:textId="64949BBF" w:rsidR="00EC6321" w:rsidRDefault="00FF72EC">
            <w:pPr>
              <w:jc w:val="center"/>
              <w:rPr>
                <w:lang w:val="fi-FI"/>
              </w:rPr>
            </w:pPr>
            <w:r>
              <w:rPr>
                <w:noProof/>
              </w:rPr>
              <w:drawing>
                <wp:inline distT="0" distB="0" distL="0" distR="0" wp14:anchorId="3427C90D" wp14:editId="5706CDDE">
                  <wp:extent cx="2550676" cy="4229100"/>
                  <wp:effectExtent l="0" t="0" r="2540" b="0"/>
                  <wp:docPr id="152975888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58885" name=""/>
                          <pic:cNvPicPr/>
                        </pic:nvPicPr>
                        <pic:blipFill>
                          <a:blip r:embed="rId84"/>
                          <a:stretch>
                            <a:fillRect/>
                          </a:stretch>
                        </pic:blipFill>
                        <pic:spPr>
                          <a:xfrm>
                            <a:off x="0" y="0"/>
                            <a:ext cx="2555928" cy="4237808"/>
                          </a:xfrm>
                          <a:prstGeom prst="rect">
                            <a:avLst/>
                          </a:prstGeom>
                        </pic:spPr>
                      </pic:pic>
                    </a:graphicData>
                  </a:graphic>
                </wp:inline>
              </w:drawing>
            </w:r>
          </w:p>
        </w:tc>
      </w:tr>
    </w:tbl>
    <w:p w14:paraId="6952285C" w14:textId="77777777" w:rsidR="006141EE" w:rsidRDefault="006141EE" w:rsidP="002A3769">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5C7AF3" w:rsidRPr="005C7AF3" w14:paraId="3D037BFA" w14:textId="77777777" w:rsidTr="005C7AF3">
        <w:tc>
          <w:tcPr>
            <w:tcW w:w="8505" w:type="dxa"/>
          </w:tcPr>
          <w:p w14:paraId="3C2D9D97" w14:textId="78982E38" w:rsidR="005C7AF3" w:rsidRPr="005C7AF3" w:rsidRDefault="00FC4E61" w:rsidP="0098173F">
            <w:pPr>
              <w:keepNext/>
              <w:rPr>
                <w:color w:val="00B050"/>
                <w:lang w:val="fi-FI"/>
              </w:rPr>
            </w:pPr>
            <w:r w:rsidRPr="00B672A6">
              <w:rPr>
                <w:lang w:val="fi-FI"/>
              </w:rPr>
              <w:t>Asetetaan tValue -arvoksi tStart arvo, jotta laskut aloitetaan oikeast</w:t>
            </w:r>
            <w:r w:rsidR="005C7AF3" w:rsidRPr="00B672A6">
              <w:rPr>
                <w:lang w:val="fi-FI"/>
              </w:rPr>
              <w:t>a</w:t>
            </w:r>
            <w:r w:rsidRPr="00B672A6">
              <w:rPr>
                <w:lang w:val="fi-FI"/>
              </w:rPr>
              <w:t xml:space="preserve"> t:n arvosta. X:n ja y:n arvoja lasketaan niin </w:t>
            </w:r>
            <w:r w:rsidR="005C7AF3" w:rsidRPr="00B672A6">
              <w:rPr>
                <w:lang w:val="fi-FI"/>
              </w:rPr>
              <w:t>kauan,</w:t>
            </w:r>
            <w:r w:rsidRPr="00B672A6">
              <w:rPr>
                <w:lang w:val="fi-FI"/>
              </w:rPr>
              <w:t xml:space="preserve"> kunnes tValue arvo saavuttaa tEnd arvon.</w:t>
            </w:r>
          </w:p>
        </w:tc>
      </w:tr>
      <w:tr w:rsidR="005C7AF3" w:rsidRPr="005C7AF3" w14:paraId="334AC2E5" w14:textId="77777777" w:rsidTr="005C7AF3">
        <w:tc>
          <w:tcPr>
            <w:tcW w:w="8505" w:type="dxa"/>
          </w:tcPr>
          <w:p w14:paraId="6806D581" w14:textId="77777777" w:rsidR="0098173F" w:rsidRPr="005C7AF3" w:rsidRDefault="0098173F">
            <w:pPr>
              <w:keepNext/>
              <w:rPr>
                <w:color w:val="00B050"/>
                <w:lang w:val="fi-FI"/>
              </w:rPr>
            </w:pPr>
            <w:r w:rsidRPr="005C7AF3">
              <w:rPr>
                <w:noProof/>
                <w:color w:val="00B050"/>
              </w:rPr>
              <w:drawing>
                <wp:inline distT="0" distB="0" distL="0" distR="0" wp14:anchorId="27A80114" wp14:editId="733E2E16">
                  <wp:extent cx="2019300" cy="295275"/>
                  <wp:effectExtent l="0" t="0" r="0" b="9525"/>
                  <wp:docPr id="75667550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5502" name=""/>
                          <pic:cNvPicPr/>
                        </pic:nvPicPr>
                        <pic:blipFill>
                          <a:blip r:embed="rId85"/>
                          <a:stretch>
                            <a:fillRect/>
                          </a:stretch>
                        </pic:blipFill>
                        <pic:spPr>
                          <a:xfrm>
                            <a:off x="0" y="0"/>
                            <a:ext cx="2019300" cy="295275"/>
                          </a:xfrm>
                          <a:prstGeom prst="rect">
                            <a:avLst/>
                          </a:prstGeom>
                        </pic:spPr>
                      </pic:pic>
                    </a:graphicData>
                  </a:graphic>
                </wp:inline>
              </w:drawing>
            </w:r>
          </w:p>
          <w:p w14:paraId="49B802A8" w14:textId="6ED88C22" w:rsidR="00FC4E61" w:rsidRPr="005C7AF3" w:rsidRDefault="00FC4E61">
            <w:pPr>
              <w:keepNext/>
              <w:rPr>
                <w:color w:val="00B050"/>
                <w:lang w:val="fi-FI"/>
              </w:rPr>
            </w:pPr>
            <w:r w:rsidRPr="005C7AF3">
              <w:rPr>
                <w:noProof/>
                <w:color w:val="00B050"/>
              </w:rPr>
              <w:drawing>
                <wp:inline distT="0" distB="0" distL="0" distR="0" wp14:anchorId="0484E5A6" wp14:editId="796AB6FE">
                  <wp:extent cx="2686050" cy="238125"/>
                  <wp:effectExtent l="0" t="0" r="0" b="9525"/>
                  <wp:docPr id="16859123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12324" name=""/>
                          <pic:cNvPicPr/>
                        </pic:nvPicPr>
                        <pic:blipFill>
                          <a:blip r:embed="rId86"/>
                          <a:stretch>
                            <a:fillRect/>
                          </a:stretch>
                        </pic:blipFill>
                        <pic:spPr>
                          <a:xfrm>
                            <a:off x="0" y="0"/>
                            <a:ext cx="2686050" cy="238125"/>
                          </a:xfrm>
                          <a:prstGeom prst="rect">
                            <a:avLst/>
                          </a:prstGeom>
                        </pic:spPr>
                      </pic:pic>
                    </a:graphicData>
                  </a:graphic>
                </wp:inline>
              </w:drawing>
            </w:r>
          </w:p>
        </w:tc>
      </w:tr>
    </w:tbl>
    <w:p w14:paraId="5D807FFB" w14:textId="77777777" w:rsidR="005C7AF3" w:rsidRDefault="005C7AF3" w:rsidP="002A3769">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5C7AF3" w:rsidRPr="005C7AF3" w14:paraId="56B3A3E5" w14:textId="77777777" w:rsidTr="005C7AF3">
        <w:tc>
          <w:tcPr>
            <w:tcW w:w="8505" w:type="dxa"/>
          </w:tcPr>
          <w:p w14:paraId="332CBF4C" w14:textId="2F70FC28" w:rsidR="00BD3EFD" w:rsidRPr="005C7AF3" w:rsidRDefault="00BD3EFD">
            <w:pPr>
              <w:keepNext/>
              <w:rPr>
                <w:color w:val="00B050"/>
                <w:lang w:val="fi-FI"/>
              </w:rPr>
            </w:pPr>
            <w:r w:rsidRPr="00B672A6">
              <w:rPr>
                <w:lang w:val="fi-FI"/>
              </w:rPr>
              <w:t>Päivitetään käyttäjän syöttämää kaavaa. Etsitään kaavasta ”t” ja sen tilalle asetetaan tValue arvo. Kun kaava on päivitetty, luodaan siitä argumentti ja lasketaan x:n arvo. Asetetaan laskettu x:n arvo xValue -muuttujaan.</w:t>
            </w:r>
          </w:p>
        </w:tc>
      </w:tr>
      <w:tr w:rsidR="005C7AF3" w:rsidRPr="005C7AF3" w14:paraId="4BC67523" w14:textId="77777777" w:rsidTr="005C7AF3">
        <w:tc>
          <w:tcPr>
            <w:tcW w:w="8505" w:type="dxa"/>
          </w:tcPr>
          <w:p w14:paraId="44A36780" w14:textId="7408A713" w:rsidR="0098173F" w:rsidRPr="005C7AF3" w:rsidRDefault="0098173F">
            <w:pPr>
              <w:keepNext/>
              <w:rPr>
                <w:color w:val="00B050"/>
                <w:lang w:val="fi-FI"/>
              </w:rPr>
            </w:pPr>
            <w:r w:rsidRPr="005C7AF3">
              <w:rPr>
                <w:noProof/>
                <w:color w:val="00B050"/>
              </w:rPr>
              <w:drawing>
                <wp:inline distT="0" distB="0" distL="0" distR="0" wp14:anchorId="0AFE8109" wp14:editId="60A8F6EE">
                  <wp:extent cx="4962525" cy="885825"/>
                  <wp:effectExtent l="0" t="0" r="9525" b="9525"/>
                  <wp:docPr id="1623373957"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3957" name="Kuva 1" descr="Kuva, joka sisältää kohteen teksti, kuvakaappaus, Fontti&#10;&#10;Tekoälyllä luotu sisältö voi olla virheellistä."/>
                          <pic:cNvPicPr/>
                        </pic:nvPicPr>
                        <pic:blipFill>
                          <a:blip r:embed="rId87"/>
                          <a:stretch>
                            <a:fillRect/>
                          </a:stretch>
                        </pic:blipFill>
                        <pic:spPr>
                          <a:xfrm>
                            <a:off x="0" y="0"/>
                            <a:ext cx="4962525" cy="885825"/>
                          </a:xfrm>
                          <a:prstGeom prst="rect">
                            <a:avLst/>
                          </a:prstGeom>
                        </pic:spPr>
                      </pic:pic>
                    </a:graphicData>
                  </a:graphic>
                </wp:inline>
              </w:drawing>
            </w:r>
          </w:p>
        </w:tc>
      </w:tr>
    </w:tbl>
    <w:p w14:paraId="36D01726" w14:textId="77777777" w:rsidR="00C36B47" w:rsidRDefault="00C36B47" w:rsidP="002A3769">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173F" w14:paraId="1CBC2716" w14:textId="77777777" w:rsidTr="005C7AF3">
        <w:tc>
          <w:tcPr>
            <w:tcW w:w="8505" w:type="dxa"/>
          </w:tcPr>
          <w:p w14:paraId="0A849E5E" w14:textId="3C474ACA" w:rsidR="00097EC7" w:rsidRPr="005C7AF3" w:rsidRDefault="00BD3EFD">
            <w:pPr>
              <w:keepNext/>
              <w:rPr>
                <w:color w:val="00B050"/>
                <w:lang w:val="fi-FI"/>
              </w:rPr>
            </w:pPr>
            <w:r w:rsidRPr="00B672A6">
              <w:rPr>
                <w:lang w:val="fi-FI"/>
              </w:rPr>
              <w:lastRenderedPageBreak/>
              <w:t xml:space="preserve">Päivitetään käyttäjän syöttämää kaavaa. Etsitään kaavasta ”t” ja sen tilalle asetetaan tValue arvo. Kun kaava on päivitetty, luodaan siitä argumentti ja lasketaan </w:t>
            </w:r>
            <w:r w:rsidR="00097EC7" w:rsidRPr="00B672A6">
              <w:rPr>
                <w:lang w:val="fi-FI"/>
              </w:rPr>
              <w:t>y</w:t>
            </w:r>
            <w:r w:rsidRPr="00B672A6">
              <w:rPr>
                <w:lang w:val="fi-FI"/>
              </w:rPr>
              <w:t xml:space="preserve">:n arvo. Asetetaan laskettu </w:t>
            </w:r>
            <w:r w:rsidR="00097EC7" w:rsidRPr="00B672A6">
              <w:rPr>
                <w:lang w:val="fi-FI"/>
              </w:rPr>
              <w:t>y</w:t>
            </w:r>
            <w:r w:rsidRPr="00B672A6">
              <w:rPr>
                <w:lang w:val="fi-FI"/>
              </w:rPr>
              <w:t xml:space="preserve">:n arvo </w:t>
            </w:r>
            <w:r w:rsidR="00097EC7" w:rsidRPr="00B672A6">
              <w:rPr>
                <w:lang w:val="fi-FI"/>
              </w:rPr>
              <w:t>y</w:t>
            </w:r>
            <w:r w:rsidRPr="00B672A6">
              <w:rPr>
                <w:lang w:val="fi-FI"/>
              </w:rPr>
              <w:t>Value -muuttujaan.</w:t>
            </w:r>
          </w:p>
        </w:tc>
      </w:tr>
      <w:tr w:rsidR="0098173F" w14:paraId="61C3E9F6" w14:textId="77777777" w:rsidTr="005C7AF3">
        <w:tc>
          <w:tcPr>
            <w:tcW w:w="8505" w:type="dxa"/>
          </w:tcPr>
          <w:p w14:paraId="79342D89" w14:textId="72A99A0C" w:rsidR="0098173F" w:rsidRPr="005C7AF3" w:rsidRDefault="0098173F">
            <w:pPr>
              <w:keepNext/>
              <w:rPr>
                <w:color w:val="00B050"/>
                <w:lang w:val="fi-FI"/>
              </w:rPr>
            </w:pPr>
            <w:r w:rsidRPr="005C7AF3">
              <w:rPr>
                <w:noProof/>
                <w:color w:val="00B050"/>
              </w:rPr>
              <w:drawing>
                <wp:inline distT="0" distB="0" distL="0" distR="0" wp14:anchorId="6F87B0EC" wp14:editId="439B4399">
                  <wp:extent cx="4838700" cy="914400"/>
                  <wp:effectExtent l="0" t="0" r="0" b="0"/>
                  <wp:docPr id="1325400358"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00358" name="Kuva 1" descr="Kuva, joka sisältää kohteen teksti, kuvakaappaus, Fontti&#10;&#10;Tekoälyllä luotu sisältö voi olla virheellistä."/>
                          <pic:cNvPicPr/>
                        </pic:nvPicPr>
                        <pic:blipFill>
                          <a:blip r:embed="rId88"/>
                          <a:stretch>
                            <a:fillRect/>
                          </a:stretch>
                        </pic:blipFill>
                        <pic:spPr>
                          <a:xfrm>
                            <a:off x="0" y="0"/>
                            <a:ext cx="4838700" cy="914400"/>
                          </a:xfrm>
                          <a:prstGeom prst="rect">
                            <a:avLst/>
                          </a:prstGeom>
                        </pic:spPr>
                      </pic:pic>
                    </a:graphicData>
                  </a:graphic>
                </wp:inline>
              </w:drawing>
            </w:r>
          </w:p>
        </w:tc>
      </w:tr>
    </w:tbl>
    <w:p w14:paraId="5211B0D4" w14:textId="77777777" w:rsidR="009E630A" w:rsidRDefault="009E630A" w:rsidP="002A3769">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173F" w14:paraId="7512B6FD" w14:textId="77777777" w:rsidTr="005C7AF3">
        <w:tc>
          <w:tcPr>
            <w:tcW w:w="8505" w:type="dxa"/>
          </w:tcPr>
          <w:p w14:paraId="210C6F33" w14:textId="215CC190" w:rsidR="00097EC7" w:rsidRPr="005C7AF3" w:rsidRDefault="00097EC7">
            <w:pPr>
              <w:keepNext/>
              <w:rPr>
                <w:color w:val="00B050"/>
                <w:lang w:val="fi-FI"/>
              </w:rPr>
            </w:pPr>
            <w:r w:rsidRPr="00B672A6">
              <w:rPr>
                <w:lang w:val="fi-FI"/>
              </w:rPr>
              <w:t xml:space="preserve">Kun x ja y -arvot on laskettu t:n arvolle, lisätään </w:t>
            </w:r>
            <w:r w:rsidR="005C7AF3" w:rsidRPr="00B672A6">
              <w:rPr>
                <w:lang w:val="fi-FI"/>
              </w:rPr>
              <w:t>piste listan x:n ja y:n arvoilla. Lisätään t:n arvoa seuraavaa laskua varten ja pyöristetään tValue arvo.</w:t>
            </w:r>
          </w:p>
        </w:tc>
      </w:tr>
      <w:tr w:rsidR="0098173F" w14:paraId="107DBC51" w14:textId="77777777" w:rsidTr="005C7AF3">
        <w:tc>
          <w:tcPr>
            <w:tcW w:w="8505" w:type="dxa"/>
          </w:tcPr>
          <w:p w14:paraId="6A030257" w14:textId="7A1DC42B" w:rsidR="0098173F" w:rsidRPr="005C7AF3" w:rsidRDefault="0098173F">
            <w:pPr>
              <w:keepNext/>
              <w:rPr>
                <w:color w:val="00B050"/>
                <w:lang w:val="fi-FI"/>
              </w:rPr>
            </w:pPr>
            <w:r w:rsidRPr="005C7AF3">
              <w:rPr>
                <w:noProof/>
                <w:color w:val="00B050"/>
              </w:rPr>
              <w:drawing>
                <wp:inline distT="0" distB="0" distL="0" distR="0" wp14:anchorId="62FB9FD4" wp14:editId="6A2F6BBE">
                  <wp:extent cx="4181475" cy="495300"/>
                  <wp:effectExtent l="0" t="0" r="9525" b="0"/>
                  <wp:docPr id="2083106645"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06645" name="Kuva 1" descr="Kuva, joka sisältää kohteen teksti, kuvakaappaus, Fontti&#10;&#10;Tekoälyllä luotu sisältö voi olla virheellistä."/>
                          <pic:cNvPicPr/>
                        </pic:nvPicPr>
                        <pic:blipFill>
                          <a:blip r:embed="rId89"/>
                          <a:stretch>
                            <a:fillRect/>
                          </a:stretch>
                        </pic:blipFill>
                        <pic:spPr>
                          <a:xfrm>
                            <a:off x="0" y="0"/>
                            <a:ext cx="4181475" cy="495300"/>
                          </a:xfrm>
                          <a:prstGeom prst="rect">
                            <a:avLst/>
                          </a:prstGeom>
                        </pic:spPr>
                      </pic:pic>
                    </a:graphicData>
                  </a:graphic>
                </wp:inline>
              </w:drawing>
            </w:r>
          </w:p>
        </w:tc>
      </w:tr>
    </w:tbl>
    <w:p w14:paraId="6217C44D" w14:textId="77777777" w:rsidR="009E630A" w:rsidRDefault="009E630A" w:rsidP="002A3769">
      <w:pPr>
        <w:rPr>
          <w:lang w:val="fi-FI"/>
        </w:rPr>
      </w:pPr>
    </w:p>
    <w:p w14:paraId="2E7FA54B" w14:textId="31E25787" w:rsidR="002A3769" w:rsidRDefault="002A3769" w:rsidP="002A3769">
      <w:pPr>
        <w:pStyle w:val="Otsikko2"/>
        <w:rPr>
          <w:lang w:val="fi-FI"/>
        </w:rPr>
      </w:pPr>
      <w:bookmarkStart w:id="38" w:name="_Toc202454933"/>
      <w:r>
        <w:rPr>
          <w:lang w:val="fi-FI"/>
        </w:rPr>
        <w:t>Graafinen laskin 8 – PNS Suora</w:t>
      </w:r>
      <w:bookmarkEnd w:id="38"/>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666"/>
      </w:tblGrid>
      <w:tr w:rsidR="003E4E9C" w14:paraId="50163553" w14:textId="77777777" w:rsidTr="002F5730">
        <w:tc>
          <w:tcPr>
            <w:tcW w:w="4820" w:type="dxa"/>
          </w:tcPr>
          <w:p w14:paraId="13598DCE" w14:textId="21F494AF" w:rsidR="00A71B79" w:rsidRPr="00B672A6" w:rsidRDefault="002011BB" w:rsidP="002F5730">
            <w:pPr>
              <w:keepNext/>
              <w:jc w:val="left"/>
              <w:rPr>
                <w:lang w:val="fi-FI"/>
              </w:rPr>
            </w:pPr>
            <w:r w:rsidRPr="00B672A6">
              <w:rPr>
                <w:lang w:val="fi-FI"/>
              </w:rPr>
              <w:t>Tässä esimerkissä k</w:t>
            </w:r>
            <w:r w:rsidR="003E4E9C" w:rsidRPr="00B672A6">
              <w:rPr>
                <w:lang w:val="fi-FI"/>
              </w:rPr>
              <w:t>äsitellään PNS -suoran laskemista (pienimmän neliö</w:t>
            </w:r>
            <w:r w:rsidR="00577C49" w:rsidRPr="00B672A6">
              <w:rPr>
                <w:lang w:val="fi-FI"/>
              </w:rPr>
              <w:t>summa</w:t>
            </w:r>
            <w:r w:rsidR="003E4E9C" w:rsidRPr="00B672A6">
              <w:rPr>
                <w:lang w:val="fi-FI"/>
              </w:rPr>
              <w:t>n su</w:t>
            </w:r>
            <w:r w:rsidR="00577C49" w:rsidRPr="00B672A6">
              <w:rPr>
                <w:lang w:val="fi-FI"/>
              </w:rPr>
              <w:t>ora</w:t>
            </w:r>
            <w:r w:rsidR="003E4E9C" w:rsidRPr="00B672A6">
              <w:rPr>
                <w:lang w:val="fi-FI"/>
              </w:rPr>
              <w:t>)</w:t>
            </w:r>
            <w:r w:rsidR="00577C49" w:rsidRPr="00B672A6">
              <w:rPr>
                <w:lang w:val="fi-FI"/>
              </w:rPr>
              <w:t>.</w:t>
            </w:r>
            <w:r w:rsidR="00DF57CF" w:rsidRPr="00B672A6">
              <w:rPr>
                <w:lang w:val="fi-FI"/>
              </w:rPr>
              <w:t xml:space="preserve"> </w:t>
            </w:r>
            <w:r w:rsidR="001C72AC" w:rsidRPr="00B672A6">
              <w:rPr>
                <w:lang w:val="fi-FI"/>
              </w:rPr>
              <w:t>PNS -suora lasketaan kaavalla y = kx + b. Kaavassa k on suoran kulmakerroin, ja b on vakio joka kertoo suoran ja y-akselin leikkaus</w:t>
            </w:r>
            <w:r w:rsidR="00A71B79" w:rsidRPr="00B672A6">
              <w:rPr>
                <w:lang w:val="fi-FI"/>
              </w:rPr>
              <w:t xml:space="preserve">kohdan. Tarvittavat </w:t>
            </w:r>
            <w:r w:rsidR="009A3229" w:rsidRPr="00B672A6">
              <w:rPr>
                <w:lang w:val="fi-FI"/>
              </w:rPr>
              <w:t>arvot</w:t>
            </w:r>
            <w:r w:rsidR="00A71B79" w:rsidRPr="00B672A6">
              <w:rPr>
                <w:lang w:val="fi-FI"/>
              </w:rPr>
              <w:t xml:space="preserve"> saadaan selville </w:t>
            </w:r>
            <w:r w:rsidR="009A3229" w:rsidRPr="00B672A6">
              <w:rPr>
                <w:lang w:val="fi-FI"/>
              </w:rPr>
              <w:t xml:space="preserve">alla olevilla </w:t>
            </w:r>
            <w:r w:rsidR="00A71B79" w:rsidRPr="00B672A6">
              <w:rPr>
                <w:lang w:val="fi-FI"/>
              </w:rPr>
              <w:t>kaav</w:t>
            </w:r>
            <w:r w:rsidR="009A3229" w:rsidRPr="00B672A6">
              <w:rPr>
                <w:lang w:val="fi-FI"/>
              </w:rPr>
              <w:t>oi</w:t>
            </w:r>
            <w:r w:rsidR="00A71B79" w:rsidRPr="00B672A6">
              <w:rPr>
                <w:lang w:val="fi-FI"/>
              </w:rPr>
              <w:t>lla:</w:t>
            </w:r>
          </w:p>
          <w:p w14:paraId="2966E783" w14:textId="77777777" w:rsidR="00DF57CF" w:rsidRPr="00B672A6" w:rsidRDefault="00DF57CF" w:rsidP="002F5730">
            <w:pPr>
              <w:keepNext/>
              <w:jc w:val="left"/>
              <w:rPr>
                <w:lang w:val="fi-FI"/>
              </w:rPr>
            </w:pPr>
          </w:p>
          <w:p w14:paraId="29ECB51D" w14:textId="6DA1C76A" w:rsidR="00A71B79" w:rsidRPr="00B672A6" w:rsidRDefault="00A71B79" w:rsidP="002F5730">
            <w:pPr>
              <w:keepNext/>
              <w:jc w:val="left"/>
              <w:rPr>
                <w:lang w:val="fi-FI"/>
              </w:rPr>
            </w:pPr>
            <w:r w:rsidRPr="00B672A6">
              <w:rPr>
                <w:i/>
                <w:iCs/>
                <w:lang w:val="fi-FI"/>
              </w:rPr>
              <w:t>k = (n * Σ(xi * yi) - (Σxi) * (Σyi)) / (n * Σ(xi^2) - (Σxi)^2)</w:t>
            </w:r>
          </w:p>
          <w:p w14:paraId="6397BFE2" w14:textId="0E802E12" w:rsidR="009A3229" w:rsidRPr="00B672A6" w:rsidRDefault="009A3229" w:rsidP="002F5730">
            <w:pPr>
              <w:keepNext/>
              <w:jc w:val="left"/>
              <w:rPr>
                <w:i/>
                <w:iCs/>
                <w:lang w:val="fi-FI"/>
              </w:rPr>
            </w:pPr>
            <w:r w:rsidRPr="00B672A6">
              <w:rPr>
                <w:i/>
                <w:iCs/>
                <w:lang w:val="fi-FI"/>
              </w:rPr>
              <w:t>b = (Σyi - k * Σxi) / n</w:t>
            </w:r>
          </w:p>
          <w:p w14:paraId="182F81EA" w14:textId="77777777" w:rsidR="00DF57CF" w:rsidRPr="00B672A6" w:rsidRDefault="00DF57CF" w:rsidP="002F5730">
            <w:pPr>
              <w:keepNext/>
              <w:jc w:val="left"/>
              <w:rPr>
                <w:i/>
                <w:iCs/>
                <w:lang w:val="fi-FI"/>
              </w:rPr>
            </w:pPr>
          </w:p>
          <w:p w14:paraId="36BA834F" w14:textId="667430EB" w:rsidR="009A3229" w:rsidRPr="00B672A6" w:rsidRDefault="00DF57CF" w:rsidP="002F5730">
            <w:pPr>
              <w:keepNext/>
              <w:jc w:val="left"/>
              <w:rPr>
                <w:i/>
                <w:iCs/>
                <w:lang w:val="fi-FI"/>
              </w:rPr>
            </w:pPr>
            <w:r w:rsidRPr="00B672A6">
              <w:rPr>
                <w:i/>
                <w:iCs/>
                <w:lang w:val="fi-FI"/>
              </w:rPr>
              <w:t>missä,</w:t>
            </w:r>
          </w:p>
          <w:p w14:paraId="016D9852" w14:textId="77777777" w:rsidR="00DF57CF" w:rsidRPr="00B672A6" w:rsidRDefault="009A3229" w:rsidP="002F5730">
            <w:pPr>
              <w:pStyle w:val="Luettelokappale"/>
              <w:keepNext/>
              <w:numPr>
                <w:ilvl w:val="0"/>
                <w:numId w:val="15"/>
              </w:numPr>
              <w:jc w:val="left"/>
              <w:rPr>
                <w:i/>
                <w:iCs/>
                <w:lang w:val="fi-FI"/>
              </w:rPr>
            </w:pPr>
            <w:r w:rsidRPr="00B672A6">
              <w:rPr>
                <w:i/>
                <w:iCs/>
                <w:lang w:val="fi-FI"/>
              </w:rPr>
              <w:t>n on datapisteiden määrä</w:t>
            </w:r>
          </w:p>
          <w:p w14:paraId="74DE0B03" w14:textId="2BA43D67" w:rsidR="00DF57CF" w:rsidRPr="00B672A6" w:rsidRDefault="009A3229" w:rsidP="002F5730">
            <w:pPr>
              <w:pStyle w:val="Luettelokappale"/>
              <w:keepNext/>
              <w:numPr>
                <w:ilvl w:val="0"/>
                <w:numId w:val="15"/>
              </w:numPr>
              <w:jc w:val="left"/>
              <w:rPr>
                <w:i/>
                <w:iCs/>
                <w:lang w:val="fi-FI"/>
              </w:rPr>
            </w:pPr>
            <w:r w:rsidRPr="00B672A6">
              <w:rPr>
                <w:i/>
                <w:iCs/>
                <w:lang w:val="fi-FI"/>
              </w:rPr>
              <w:t xml:space="preserve">Σxi on kaikkien </w:t>
            </w:r>
            <w:r w:rsidR="001D3C81" w:rsidRPr="00B672A6">
              <w:rPr>
                <w:i/>
                <w:iCs/>
                <w:lang w:val="fi-FI"/>
              </w:rPr>
              <w:t xml:space="preserve">pisteiden </w:t>
            </w:r>
            <w:r w:rsidRPr="00B672A6">
              <w:rPr>
                <w:i/>
                <w:iCs/>
                <w:lang w:val="fi-FI"/>
              </w:rPr>
              <w:t>x-arvojen summa</w:t>
            </w:r>
          </w:p>
          <w:p w14:paraId="7EDDBEE5" w14:textId="2AF75047" w:rsidR="00DF57CF" w:rsidRPr="00B672A6" w:rsidRDefault="009A3229" w:rsidP="002F5730">
            <w:pPr>
              <w:pStyle w:val="Luettelokappale"/>
              <w:keepNext/>
              <w:numPr>
                <w:ilvl w:val="0"/>
                <w:numId w:val="15"/>
              </w:numPr>
              <w:jc w:val="left"/>
              <w:rPr>
                <w:i/>
                <w:iCs/>
                <w:lang w:val="fi-FI"/>
              </w:rPr>
            </w:pPr>
            <w:r w:rsidRPr="00B672A6">
              <w:rPr>
                <w:i/>
                <w:iCs/>
                <w:lang w:val="fi-FI"/>
              </w:rPr>
              <w:t xml:space="preserve">Σyi on kaikkien </w:t>
            </w:r>
            <w:r w:rsidR="001D3C81" w:rsidRPr="00B672A6">
              <w:rPr>
                <w:i/>
                <w:iCs/>
                <w:lang w:val="fi-FI"/>
              </w:rPr>
              <w:t xml:space="preserve">pisteiden </w:t>
            </w:r>
            <w:r w:rsidRPr="00B672A6">
              <w:rPr>
                <w:i/>
                <w:iCs/>
                <w:lang w:val="fi-FI"/>
              </w:rPr>
              <w:t>y-arvojen summa</w:t>
            </w:r>
          </w:p>
          <w:p w14:paraId="56BFB5B1" w14:textId="11DF9F60" w:rsidR="00DF57CF" w:rsidRPr="00B672A6" w:rsidRDefault="009A3229" w:rsidP="002F5730">
            <w:pPr>
              <w:pStyle w:val="Luettelokappale"/>
              <w:keepNext/>
              <w:numPr>
                <w:ilvl w:val="0"/>
                <w:numId w:val="15"/>
              </w:numPr>
              <w:jc w:val="left"/>
              <w:rPr>
                <w:i/>
                <w:iCs/>
                <w:lang w:val="fi-FI"/>
              </w:rPr>
            </w:pPr>
            <w:r w:rsidRPr="00B672A6">
              <w:rPr>
                <w:i/>
                <w:iCs/>
                <w:lang w:val="fi-FI"/>
              </w:rPr>
              <w:t xml:space="preserve">Σ(xi * yi) on kaikkien </w:t>
            </w:r>
            <w:r w:rsidR="001D3C81" w:rsidRPr="00B672A6">
              <w:rPr>
                <w:i/>
                <w:iCs/>
                <w:lang w:val="fi-FI"/>
              </w:rPr>
              <w:t xml:space="preserve">pisteiden </w:t>
            </w:r>
            <w:r w:rsidRPr="00B672A6">
              <w:rPr>
                <w:i/>
                <w:iCs/>
                <w:lang w:val="fi-FI"/>
              </w:rPr>
              <w:t>x*y tulojen summa</w:t>
            </w:r>
          </w:p>
          <w:p w14:paraId="4F8E9C3B" w14:textId="13AA3A52" w:rsidR="009A3229" w:rsidRPr="00B672A6" w:rsidRDefault="009A3229" w:rsidP="002F5730">
            <w:pPr>
              <w:pStyle w:val="Luettelokappale"/>
              <w:keepNext/>
              <w:numPr>
                <w:ilvl w:val="0"/>
                <w:numId w:val="15"/>
              </w:numPr>
              <w:jc w:val="left"/>
              <w:rPr>
                <w:i/>
                <w:iCs/>
                <w:lang w:val="fi-FI"/>
              </w:rPr>
            </w:pPr>
            <w:r w:rsidRPr="00B672A6">
              <w:rPr>
                <w:i/>
                <w:iCs/>
                <w:lang w:val="fi-FI"/>
              </w:rPr>
              <w:t>Σ(xi^2) on kaikkien x-arvojen neliöidensumma</w:t>
            </w:r>
          </w:p>
          <w:p w14:paraId="4FCE7B0F" w14:textId="77777777" w:rsidR="000E007A" w:rsidRPr="00B672A6" w:rsidRDefault="000E007A" w:rsidP="002F5730">
            <w:pPr>
              <w:keepNext/>
              <w:jc w:val="left"/>
              <w:rPr>
                <w:i/>
                <w:iCs/>
                <w:lang w:val="fi-FI"/>
              </w:rPr>
            </w:pPr>
          </w:p>
          <w:p w14:paraId="65553383" w14:textId="43A94892" w:rsidR="001C72AC" w:rsidRPr="002F5730" w:rsidRDefault="000E007A" w:rsidP="002F5730">
            <w:pPr>
              <w:keepNext/>
              <w:jc w:val="left"/>
              <w:rPr>
                <w:i/>
                <w:iCs/>
                <w:lang w:val="fi-FI"/>
              </w:rPr>
            </w:pPr>
            <w:r w:rsidRPr="00B672A6">
              <w:rPr>
                <w:i/>
                <w:iCs/>
                <w:lang w:val="fi-FI"/>
              </w:rPr>
              <w:t>Ensin lasketaan kulmakerroin (k) ja vakio (b). Kun arvot on laskettu, voidaan arvot sovittaa kaavaan y= kx + b. Y:n arvot lasketaan samalle x:n välille kuin käyrä</w:t>
            </w:r>
            <w:r w:rsidR="009A1C50" w:rsidRPr="00B672A6">
              <w:rPr>
                <w:i/>
                <w:iCs/>
                <w:lang w:val="fi-FI"/>
              </w:rPr>
              <w:t xml:space="preserve"> (esimerkissä 1x -12x)</w:t>
            </w:r>
          </w:p>
        </w:tc>
        <w:tc>
          <w:tcPr>
            <w:tcW w:w="3666" w:type="dxa"/>
          </w:tcPr>
          <w:p w14:paraId="10A61F94" w14:textId="3364E12A" w:rsidR="002011BB" w:rsidRDefault="002011BB" w:rsidP="002F5730">
            <w:pPr>
              <w:keepNext/>
              <w:jc w:val="right"/>
              <w:rPr>
                <w:lang w:val="fi-FI"/>
              </w:rPr>
            </w:pPr>
          </w:p>
        </w:tc>
      </w:tr>
    </w:tbl>
    <w:p w14:paraId="35C4CC98" w14:textId="57F743EF" w:rsidR="008911DF" w:rsidRDefault="008911DF" w:rsidP="002011BB">
      <w:pPr>
        <w:rPr>
          <w:lang w:val="fi-FI"/>
        </w:rPr>
      </w:pPr>
    </w:p>
    <w:p w14:paraId="4CC3C17B" w14:textId="77777777" w:rsidR="002F5730" w:rsidRDefault="002F5730"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2F5730" w14:paraId="544814EF" w14:textId="77777777" w:rsidTr="002F5730">
        <w:tc>
          <w:tcPr>
            <w:tcW w:w="8495" w:type="dxa"/>
          </w:tcPr>
          <w:p w14:paraId="1DFB7F1C" w14:textId="54ADD833" w:rsidR="002F5730" w:rsidRDefault="002F5730" w:rsidP="002F5730">
            <w:pPr>
              <w:keepNext/>
              <w:rPr>
                <w:lang w:val="fi-FI"/>
              </w:rPr>
            </w:pPr>
            <w:r w:rsidRPr="00B672A6">
              <w:rPr>
                <w:lang w:val="fi-FI"/>
              </w:rPr>
              <w:lastRenderedPageBreak/>
              <w:t>Asetetaan xStart arvoksi datalistan ensimmäisen pisteen x:n arvo. Asetetaan xEnd arvoksi datalistan viimeisen pisteen x:n arvo. Asetetaan n -arvoksi datalistan koko.</w:t>
            </w:r>
          </w:p>
        </w:tc>
      </w:tr>
      <w:tr w:rsidR="002F5730" w14:paraId="07BBBB48" w14:textId="77777777" w:rsidTr="002F5730">
        <w:tc>
          <w:tcPr>
            <w:tcW w:w="8495" w:type="dxa"/>
          </w:tcPr>
          <w:p w14:paraId="6C5804C4" w14:textId="4DCA3F17" w:rsidR="002F5730" w:rsidRDefault="002F5730" w:rsidP="002F5730">
            <w:pPr>
              <w:keepNext/>
              <w:rPr>
                <w:lang w:val="fi-FI"/>
              </w:rPr>
            </w:pPr>
            <w:r>
              <w:rPr>
                <w:noProof/>
              </w:rPr>
              <w:drawing>
                <wp:inline distT="0" distB="0" distL="0" distR="0" wp14:anchorId="62E33A6F" wp14:editId="42458F70">
                  <wp:extent cx="5400675" cy="654685"/>
                  <wp:effectExtent l="0" t="0" r="9525" b="0"/>
                  <wp:docPr id="64382474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75628" name=""/>
                          <pic:cNvPicPr/>
                        </pic:nvPicPr>
                        <pic:blipFill>
                          <a:blip r:embed="rId90"/>
                          <a:stretch>
                            <a:fillRect/>
                          </a:stretch>
                        </pic:blipFill>
                        <pic:spPr>
                          <a:xfrm>
                            <a:off x="0" y="0"/>
                            <a:ext cx="5400675" cy="654685"/>
                          </a:xfrm>
                          <a:prstGeom prst="rect">
                            <a:avLst/>
                          </a:prstGeom>
                        </pic:spPr>
                      </pic:pic>
                    </a:graphicData>
                  </a:graphic>
                </wp:inline>
              </w:drawing>
            </w:r>
          </w:p>
        </w:tc>
      </w:tr>
    </w:tbl>
    <w:p w14:paraId="678DF29F" w14:textId="77777777" w:rsidR="002F5730" w:rsidRDefault="002F5730"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4AFE5242" w14:textId="77777777" w:rsidTr="0017050F">
        <w:tc>
          <w:tcPr>
            <w:tcW w:w="8505" w:type="dxa"/>
          </w:tcPr>
          <w:p w14:paraId="623FF747" w14:textId="3F0F0413" w:rsidR="00C87653" w:rsidRPr="003E602A" w:rsidRDefault="00B22AD3">
            <w:pPr>
              <w:keepNext/>
              <w:rPr>
                <w:color w:val="00B050"/>
                <w:lang w:val="fi-FI"/>
              </w:rPr>
            </w:pPr>
            <w:r w:rsidRPr="00B672A6">
              <w:rPr>
                <w:lang w:val="fi-FI"/>
              </w:rPr>
              <w:t xml:space="preserve">Lasketaan </w:t>
            </w:r>
            <w:r w:rsidR="00C87653" w:rsidRPr="00B672A6">
              <w:rPr>
                <w:lang w:val="fi-FI"/>
              </w:rPr>
              <w:t xml:space="preserve">listan </w:t>
            </w:r>
            <w:r w:rsidRPr="00B672A6">
              <w:rPr>
                <w:lang w:val="fi-FI"/>
              </w:rPr>
              <w:t>x arvojen summat</w:t>
            </w:r>
            <w:r w:rsidR="004527A8" w:rsidRPr="00B672A6">
              <w:rPr>
                <w:lang w:val="fi-FI"/>
              </w:rPr>
              <w:t xml:space="preserve"> ja lisätään ne xSum muuttujaan. Pyöristetään arvot kahteen desimaaliin.</w:t>
            </w:r>
          </w:p>
        </w:tc>
      </w:tr>
      <w:tr w:rsidR="008911DF" w14:paraId="242E14AE" w14:textId="77777777" w:rsidTr="0017050F">
        <w:tc>
          <w:tcPr>
            <w:tcW w:w="8505" w:type="dxa"/>
          </w:tcPr>
          <w:p w14:paraId="19A6844C" w14:textId="68BD7833" w:rsidR="008911DF" w:rsidRDefault="00097C35">
            <w:pPr>
              <w:keepNext/>
              <w:rPr>
                <w:lang w:val="fi-FI"/>
              </w:rPr>
            </w:pPr>
            <w:r>
              <w:rPr>
                <w:noProof/>
              </w:rPr>
              <w:drawing>
                <wp:inline distT="0" distB="0" distL="0" distR="0" wp14:anchorId="47B93AC8" wp14:editId="2810E6F8">
                  <wp:extent cx="4286250" cy="1085850"/>
                  <wp:effectExtent l="0" t="0" r="0" b="0"/>
                  <wp:docPr id="84739199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91999" name=""/>
                          <pic:cNvPicPr/>
                        </pic:nvPicPr>
                        <pic:blipFill>
                          <a:blip r:embed="rId91"/>
                          <a:stretch>
                            <a:fillRect/>
                          </a:stretch>
                        </pic:blipFill>
                        <pic:spPr>
                          <a:xfrm>
                            <a:off x="0" y="0"/>
                            <a:ext cx="4286250" cy="1085850"/>
                          </a:xfrm>
                          <a:prstGeom prst="rect">
                            <a:avLst/>
                          </a:prstGeom>
                        </pic:spPr>
                      </pic:pic>
                    </a:graphicData>
                  </a:graphic>
                </wp:inline>
              </w:drawing>
            </w:r>
          </w:p>
        </w:tc>
      </w:tr>
    </w:tbl>
    <w:p w14:paraId="7A3C3E97" w14:textId="777CF354" w:rsidR="00CF7E73" w:rsidRDefault="00CF7E73"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25DEEE7B" w14:textId="77777777" w:rsidTr="0017050F">
        <w:tc>
          <w:tcPr>
            <w:tcW w:w="8505" w:type="dxa"/>
          </w:tcPr>
          <w:p w14:paraId="2ECA6705" w14:textId="2234DD88" w:rsidR="00C87653" w:rsidRPr="003E602A" w:rsidRDefault="004527A8">
            <w:pPr>
              <w:keepNext/>
              <w:rPr>
                <w:color w:val="00B050"/>
                <w:lang w:val="fi-FI"/>
              </w:rPr>
            </w:pPr>
            <w:r w:rsidRPr="00B672A6">
              <w:rPr>
                <w:lang w:val="fi-FI"/>
              </w:rPr>
              <w:t xml:space="preserve">Lasketaan </w:t>
            </w:r>
            <w:r w:rsidR="00C87653" w:rsidRPr="00B672A6">
              <w:rPr>
                <w:lang w:val="fi-FI"/>
              </w:rPr>
              <w:t xml:space="preserve">listan </w:t>
            </w:r>
            <w:r w:rsidRPr="00B672A6">
              <w:rPr>
                <w:lang w:val="fi-FI"/>
              </w:rPr>
              <w:t>y arvojen summat ja lisätään ne ySum muuttujaan. Pyöristetään arvot kahteen desimaaliin.</w:t>
            </w:r>
          </w:p>
        </w:tc>
      </w:tr>
      <w:tr w:rsidR="008911DF" w14:paraId="784CCD24" w14:textId="77777777" w:rsidTr="0017050F">
        <w:tc>
          <w:tcPr>
            <w:tcW w:w="8505" w:type="dxa"/>
          </w:tcPr>
          <w:p w14:paraId="746F98FB" w14:textId="2A92E544" w:rsidR="008911DF" w:rsidRDefault="00097C35">
            <w:pPr>
              <w:keepNext/>
              <w:rPr>
                <w:lang w:val="fi-FI"/>
              </w:rPr>
            </w:pPr>
            <w:r>
              <w:rPr>
                <w:noProof/>
              </w:rPr>
              <w:drawing>
                <wp:inline distT="0" distB="0" distL="0" distR="0" wp14:anchorId="60723DA3" wp14:editId="19B3918D">
                  <wp:extent cx="4352925" cy="1076325"/>
                  <wp:effectExtent l="0" t="0" r="9525" b="9525"/>
                  <wp:docPr id="79067133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71330" name=""/>
                          <pic:cNvPicPr/>
                        </pic:nvPicPr>
                        <pic:blipFill>
                          <a:blip r:embed="rId92"/>
                          <a:stretch>
                            <a:fillRect/>
                          </a:stretch>
                        </pic:blipFill>
                        <pic:spPr>
                          <a:xfrm>
                            <a:off x="0" y="0"/>
                            <a:ext cx="4352925" cy="1076325"/>
                          </a:xfrm>
                          <a:prstGeom prst="rect">
                            <a:avLst/>
                          </a:prstGeom>
                        </pic:spPr>
                      </pic:pic>
                    </a:graphicData>
                  </a:graphic>
                </wp:inline>
              </w:drawing>
            </w:r>
          </w:p>
        </w:tc>
      </w:tr>
    </w:tbl>
    <w:p w14:paraId="41A6F43A" w14:textId="77777777" w:rsidR="00532632" w:rsidRDefault="00532632"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3616CE40" w14:textId="77777777" w:rsidTr="0017050F">
        <w:tc>
          <w:tcPr>
            <w:tcW w:w="8505" w:type="dxa"/>
          </w:tcPr>
          <w:p w14:paraId="2B09E805" w14:textId="1DEF99E9" w:rsidR="00C87653" w:rsidRPr="003E602A" w:rsidRDefault="004527A8">
            <w:pPr>
              <w:keepNext/>
              <w:rPr>
                <w:color w:val="00B050"/>
                <w:lang w:val="fi-FI"/>
              </w:rPr>
            </w:pPr>
            <w:r w:rsidRPr="00580ED2">
              <w:rPr>
                <w:lang w:val="fi-FI"/>
              </w:rPr>
              <w:t>Lasketaan kaikkien pisteiden x*y tulo. Lisätään pisteiden tulot xySum muuttujaan. Pyöristetään arvot kahteen desimaaliin.</w:t>
            </w:r>
          </w:p>
        </w:tc>
      </w:tr>
      <w:tr w:rsidR="008911DF" w14:paraId="457FA019" w14:textId="77777777" w:rsidTr="0017050F">
        <w:tc>
          <w:tcPr>
            <w:tcW w:w="8505" w:type="dxa"/>
          </w:tcPr>
          <w:p w14:paraId="23F33D33" w14:textId="45F594CF" w:rsidR="008911DF" w:rsidRDefault="008863B1">
            <w:pPr>
              <w:keepNext/>
              <w:rPr>
                <w:lang w:val="fi-FI"/>
              </w:rPr>
            </w:pPr>
            <w:r>
              <w:rPr>
                <w:noProof/>
              </w:rPr>
              <w:drawing>
                <wp:inline distT="0" distB="0" distL="0" distR="0" wp14:anchorId="795AA369" wp14:editId="253BE7A9">
                  <wp:extent cx="5400675" cy="830580"/>
                  <wp:effectExtent l="0" t="0" r="9525" b="7620"/>
                  <wp:docPr id="39163143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31438" name=""/>
                          <pic:cNvPicPr/>
                        </pic:nvPicPr>
                        <pic:blipFill>
                          <a:blip r:embed="rId93"/>
                          <a:stretch>
                            <a:fillRect/>
                          </a:stretch>
                        </pic:blipFill>
                        <pic:spPr>
                          <a:xfrm>
                            <a:off x="0" y="0"/>
                            <a:ext cx="5400675" cy="830580"/>
                          </a:xfrm>
                          <a:prstGeom prst="rect">
                            <a:avLst/>
                          </a:prstGeom>
                        </pic:spPr>
                      </pic:pic>
                    </a:graphicData>
                  </a:graphic>
                </wp:inline>
              </w:drawing>
            </w:r>
          </w:p>
        </w:tc>
      </w:tr>
    </w:tbl>
    <w:p w14:paraId="2669C776" w14:textId="77777777" w:rsidR="008911DF" w:rsidRDefault="008911DF"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1A00D0C5" w14:textId="77777777" w:rsidTr="0017050F">
        <w:tc>
          <w:tcPr>
            <w:tcW w:w="8505" w:type="dxa"/>
          </w:tcPr>
          <w:p w14:paraId="3C336043" w14:textId="34098656" w:rsidR="00C87653" w:rsidRPr="003E602A" w:rsidRDefault="004527A8">
            <w:pPr>
              <w:keepNext/>
              <w:rPr>
                <w:color w:val="00B050"/>
                <w:lang w:val="fi-FI"/>
              </w:rPr>
            </w:pPr>
            <w:r w:rsidRPr="00580ED2">
              <w:rPr>
                <w:lang w:val="fi-FI"/>
              </w:rPr>
              <w:t>Lasketaan kaikkien x:n arvojen neliö. Lisätään arvot xSquaredSum muuttujaan. Pyöristetään arvot kahteen desimaaliin.</w:t>
            </w:r>
          </w:p>
        </w:tc>
      </w:tr>
      <w:tr w:rsidR="008911DF" w14:paraId="73CC089F" w14:textId="77777777" w:rsidTr="0017050F">
        <w:tc>
          <w:tcPr>
            <w:tcW w:w="8505" w:type="dxa"/>
          </w:tcPr>
          <w:p w14:paraId="2C55D4A8" w14:textId="04AD38E6" w:rsidR="008911DF" w:rsidRDefault="008863B1">
            <w:pPr>
              <w:keepNext/>
              <w:rPr>
                <w:lang w:val="fi-FI"/>
              </w:rPr>
            </w:pPr>
            <w:r>
              <w:rPr>
                <w:noProof/>
              </w:rPr>
              <w:drawing>
                <wp:inline distT="0" distB="0" distL="0" distR="0" wp14:anchorId="046C77F2" wp14:editId="50422EB8">
                  <wp:extent cx="4829175" cy="1076325"/>
                  <wp:effectExtent l="0" t="0" r="9525" b="9525"/>
                  <wp:docPr id="24934462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44629" name=""/>
                          <pic:cNvPicPr/>
                        </pic:nvPicPr>
                        <pic:blipFill>
                          <a:blip r:embed="rId94"/>
                          <a:stretch>
                            <a:fillRect/>
                          </a:stretch>
                        </pic:blipFill>
                        <pic:spPr>
                          <a:xfrm>
                            <a:off x="0" y="0"/>
                            <a:ext cx="4829175" cy="1076325"/>
                          </a:xfrm>
                          <a:prstGeom prst="rect">
                            <a:avLst/>
                          </a:prstGeom>
                        </pic:spPr>
                      </pic:pic>
                    </a:graphicData>
                  </a:graphic>
                </wp:inline>
              </w:drawing>
            </w:r>
          </w:p>
        </w:tc>
      </w:tr>
    </w:tbl>
    <w:p w14:paraId="00AF7BB0" w14:textId="5652A99A" w:rsidR="00532632" w:rsidRDefault="00532632"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7185DF94" w14:textId="77777777" w:rsidTr="0017050F">
        <w:tc>
          <w:tcPr>
            <w:tcW w:w="8505" w:type="dxa"/>
          </w:tcPr>
          <w:p w14:paraId="766F861A" w14:textId="261DC81E" w:rsidR="0036114D" w:rsidRPr="00580ED2" w:rsidRDefault="00057260" w:rsidP="003E602A">
            <w:pPr>
              <w:keepNext/>
              <w:rPr>
                <w:lang w:val="fi-FI"/>
              </w:rPr>
            </w:pPr>
            <w:r w:rsidRPr="00580ED2">
              <w:rPr>
                <w:lang w:val="fi-FI"/>
              </w:rPr>
              <w:lastRenderedPageBreak/>
              <w:t>Kun kaikki vaaditut parametrit on laskettu, voidaan laskea kulmakerroin (k)</w:t>
            </w:r>
            <w:r w:rsidR="0060694A" w:rsidRPr="00580ED2">
              <w:rPr>
                <w:lang w:val="fi-FI"/>
              </w:rPr>
              <w:t xml:space="preserve">, joka </w:t>
            </w:r>
            <w:r w:rsidR="0036114D" w:rsidRPr="00580ED2">
              <w:rPr>
                <w:lang w:val="fi-FI"/>
              </w:rPr>
              <w:t xml:space="preserve">lasketaan kaavalla: </w:t>
            </w:r>
            <w:r w:rsidRPr="00580ED2">
              <w:rPr>
                <w:lang w:val="fi-FI"/>
              </w:rPr>
              <w:t xml:space="preserve"> </w:t>
            </w:r>
            <w:r w:rsidR="0036114D" w:rsidRPr="00580ED2">
              <w:rPr>
                <w:i/>
                <w:iCs/>
                <w:lang w:val="fi-FI"/>
              </w:rPr>
              <w:t>k = (n * Σ(xi * yi) - (Σxi) * (Σyi)) / (n * Σ(xi^2) - (Σxi)^2)</w:t>
            </w:r>
          </w:p>
          <w:p w14:paraId="6337DF7E" w14:textId="470C91C3" w:rsidR="0060694A" w:rsidRPr="003E602A" w:rsidRDefault="00057260" w:rsidP="003E602A">
            <w:pPr>
              <w:keepNext/>
              <w:rPr>
                <w:color w:val="00B050"/>
                <w:lang w:val="fi-FI"/>
              </w:rPr>
            </w:pPr>
            <w:r w:rsidRPr="00580ED2">
              <w:rPr>
                <w:lang w:val="fi-FI"/>
              </w:rPr>
              <w:t>Syötetään edellisissä kohdissa lasketut arvot kaavaan ja lasketaan kulmakerroin. Asetetaan kulmakerroin muuttujaan k.</w:t>
            </w:r>
          </w:p>
        </w:tc>
      </w:tr>
      <w:tr w:rsidR="008911DF" w14:paraId="06BA1F30" w14:textId="77777777" w:rsidTr="0017050F">
        <w:tc>
          <w:tcPr>
            <w:tcW w:w="8505" w:type="dxa"/>
          </w:tcPr>
          <w:p w14:paraId="37DF25CE" w14:textId="4085FA39" w:rsidR="008911DF" w:rsidRDefault="008863B1" w:rsidP="003E602A">
            <w:pPr>
              <w:keepNext/>
              <w:rPr>
                <w:lang w:val="fi-FI"/>
              </w:rPr>
            </w:pPr>
            <w:r>
              <w:rPr>
                <w:noProof/>
              </w:rPr>
              <w:drawing>
                <wp:inline distT="0" distB="0" distL="0" distR="0" wp14:anchorId="6EDD35CB" wp14:editId="3765ABD3">
                  <wp:extent cx="5400675" cy="525780"/>
                  <wp:effectExtent l="0" t="0" r="9525" b="7620"/>
                  <wp:docPr id="156249299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92995" name=""/>
                          <pic:cNvPicPr/>
                        </pic:nvPicPr>
                        <pic:blipFill>
                          <a:blip r:embed="rId95"/>
                          <a:stretch>
                            <a:fillRect/>
                          </a:stretch>
                        </pic:blipFill>
                        <pic:spPr>
                          <a:xfrm>
                            <a:off x="0" y="0"/>
                            <a:ext cx="5400675" cy="525780"/>
                          </a:xfrm>
                          <a:prstGeom prst="rect">
                            <a:avLst/>
                          </a:prstGeom>
                        </pic:spPr>
                      </pic:pic>
                    </a:graphicData>
                  </a:graphic>
                </wp:inline>
              </w:drawing>
            </w:r>
          </w:p>
        </w:tc>
      </w:tr>
    </w:tbl>
    <w:p w14:paraId="3CECF90F" w14:textId="6907A4E0" w:rsidR="00954D83" w:rsidRDefault="00954D83"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11DF" w14:paraId="3CDCA528" w14:textId="77777777" w:rsidTr="0017050F">
        <w:tc>
          <w:tcPr>
            <w:tcW w:w="8505" w:type="dxa"/>
          </w:tcPr>
          <w:p w14:paraId="62AD7A3F" w14:textId="2EB95231" w:rsidR="0036114D" w:rsidRPr="00580ED2" w:rsidRDefault="00057260" w:rsidP="00D63197">
            <w:pPr>
              <w:keepNext/>
              <w:rPr>
                <w:i/>
                <w:iCs/>
                <w:lang w:val="fi-FI"/>
              </w:rPr>
            </w:pPr>
            <w:r w:rsidRPr="00580ED2">
              <w:rPr>
                <w:lang w:val="fi-FI"/>
              </w:rPr>
              <w:t>Lasketaan myös vakio (b)</w:t>
            </w:r>
            <w:r w:rsidR="0060694A" w:rsidRPr="00580ED2">
              <w:rPr>
                <w:lang w:val="fi-FI"/>
              </w:rPr>
              <w:t>, joka</w:t>
            </w:r>
            <w:r w:rsidR="0036114D" w:rsidRPr="00580ED2">
              <w:rPr>
                <w:lang w:val="fi-FI"/>
              </w:rPr>
              <w:t xml:space="preserve"> lasketaan kaavalla: </w:t>
            </w:r>
            <w:r w:rsidR="0036114D" w:rsidRPr="00580ED2">
              <w:rPr>
                <w:i/>
                <w:iCs/>
                <w:lang w:val="fi-FI"/>
              </w:rPr>
              <w:t>b = (Σyi - k * Σxi) / n</w:t>
            </w:r>
          </w:p>
          <w:p w14:paraId="7CB4BDA7" w14:textId="304F1A63" w:rsidR="00D63197" w:rsidRPr="003E602A" w:rsidRDefault="00057260" w:rsidP="00D63197">
            <w:pPr>
              <w:keepNext/>
              <w:rPr>
                <w:color w:val="00B050"/>
                <w:lang w:val="fi-FI"/>
              </w:rPr>
            </w:pPr>
            <w:r w:rsidRPr="00580ED2">
              <w:rPr>
                <w:lang w:val="fi-FI"/>
              </w:rPr>
              <w:t>Syötetään edellisissä kohdissa lasketut arvot kaavaan ja lasketaan</w:t>
            </w:r>
            <w:r w:rsidR="0036114D" w:rsidRPr="00580ED2">
              <w:rPr>
                <w:lang w:val="fi-FI"/>
              </w:rPr>
              <w:t xml:space="preserve"> vakio</w:t>
            </w:r>
            <w:r w:rsidR="00D63197" w:rsidRPr="00580ED2">
              <w:rPr>
                <w:lang w:val="fi-FI"/>
              </w:rPr>
              <w:t xml:space="preserve"> (b)</w:t>
            </w:r>
            <w:r w:rsidR="0036114D" w:rsidRPr="00580ED2">
              <w:rPr>
                <w:lang w:val="fi-FI"/>
              </w:rPr>
              <w:t>. Asetetaan vakion arvo muuttujaan b.</w:t>
            </w:r>
          </w:p>
        </w:tc>
      </w:tr>
      <w:tr w:rsidR="008911DF" w14:paraId="05FE1F9A" w14:textId="77777777" w:rsidTr="0017050F">
        <w:tc>
          <w:tcPr>
            <w:tcW w:w="8505" w:type="dxa"/>
          </w:tcPr>
          <w:p w14:paraId="77B8C22D" w14:textId="589D0AF6" w:rsidR="008911DF" w:rsidRDefault="00C0124F" w:rsidP="00D63197">
            <w:pPr>
              <w:keepNext/>
              <w:rPr>
                <w:lang w:val="fi-FI"/>
              </w:rPr>
            </w:pPr>
            <w:r>
              <w:rPr>
                <w:noProof/>
              </w:rPr>
              <w:drawing>
                <wp:inline distT="0" distB="0" distL="0" distR="0" wp14:anchorId="1BBA6499" wp14:editId="58B20444">
                  <wp:extent cx="4743450" cy="695325"/>
                  <wp:effectExtent l="0" t="0" r="0" b="9525"/>
                  <wp:docPr id="34987718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77182" name=""/>
                          <pic:cNvPicPr/>
                        </pic:nvPicPr>
                        <pic:blipFill>
                          <a:blip r:embed="rId96"/>
                          <a:stretch>
                            <a:fillRect/>
                          </a:stretch>
                        </pic:blipFill>
                        <pic:spPr>
                          <a:xfrm>
                            <a:off x="0" y="0"/>
                            <a:ext cx="4743450" cy="695325"/>
                          </a:xfrm>
                          <a:prstGeom prst="rect">
                            <a:avLst/>
                          </a:prstGeom>
                        </pic:spPr>
                      </pic:pic>
                    </a:graphicData>
                  </a:graphic>
                </wp:inline>
              </w:drawing>
            </w:r>
          </w:p>
        </w:tc>
      </w:tr>
    </w:tbl>
    <w:p w14:paraId="17C9560E" w14:textId="06AF4B8F" w:rsidR="00954D83" w:rsidRDefault="00954D83" w:rsidP="002011BB">
      <w:pPr>
        <w:rPr>
          <w:lang w:val="fi-FI"/>
        </w:rPr>
      </w:pPr>
    </w:p>
    <w:p w14:paraId="77F96ACD" w14:textId="058318A2" w:rsidR="00AB4313" w:rsidRDefault="00AB4313" w:rsidP="002011BB">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8911DF" w14:paraId="64DA40FB" w14:textId="77777777" w:rsidTr="0017050F">
        <w:tc>
          <w:tcPr>
            <w:tcW w:w="8495" w:type="dxa"/>
          </w:tcPr>
          <w:p w14:paraId="4B505BB0" w14:textId="7085B238" w:rsidR="00D63197" w:rsidRPr="003E602A" w:rsidRDefault="0036114D">
            <w:pPr>
              <w:keepNext/>
              <w:rPr>
                <w:color w:val="00B050"/>
                <w:lang w:val="fi-FI"/>
              </w:rPr>
            </w:pPr>
            <w:r w:rsidRPr="00580ED2">
              <w:rPr>
                <w:lang w:val="fi-FI"/>
              </w:rPr>
              <w:t xml:space="preserve">Kun </w:t>
            </w:r>
            <w:r w:rsidR="00881A9F" w:rsidRPr="00580ED2">
              <w:rPr>
                <w:lang w:val="fi-FI"/>
              </w:rPr>
              <w:t xml:space="preserve">kulmakerroin (k) ja vakio (b) on laskettu, voidaan </w:t>
            </w:r>
            <w:r w:rsidR="0017050F" w:rsidRPr="00580ED2">
              <w:rPr>
                <w:lang w:val="fi-FI"/>
              </w:rPr>
              <w:t>laskea</w:t>
            </w:r>
            <w:r w:rsidR="00881A9F" w:rsidRPr="00580ED2">
              <w:rPr>
                <w:lang w:val="fi-FI"/>
              </w:rPr>
              <w:t xml:space="preserve"> suora</w:t>
            </w:r>
            <w:r w:rsidR="0017050F" w:rsidRPr="00580ED2">
              <w:rPr>
                <w:lang w:val="fi-FI"/>
              </w:rPr>
              <w:t>n pisteet</w:t>
            </w:r>
            <w:r w:rsidR="00881A9F" w:rsidRPr="00580ED2">
              <w:rPr>
                <w:lang w:val="fi-FI"/>
              </w:rPr>
              <w:t xml:space="preserve"> kaavalla y = kx + b. Syötetään kaavaan </w:t>
            </w:r>
            <w:r w:rsidR="00E70DA5" w:rsidRPr="00580ED2">
              <w:rPr>
                <w:lang w:val="fi-FI"/>
              </w:rPr>
              <w:t>kulmakerroin, vakio (b) ja x:n arvo. Lasketaan y:n arvot samalle välille kuin käyrä (esimerkissä 1x-12x). Lisätään lasketut arvot PNS -listaan. Kun arvot on laskettu, kuvaaja piirretään jossa näkyy käyrä sekä PNS -suora.</w:t>
            </w:r>
          </w:p>
        </w:tc>
      </w:tr>
      <w:tr w:rsidR="008911DF" w14:paraId="0FD0977F" w14:textId="77777777" w:rsidTr="0017050F">
        <w:tc>
          <w:tcPr>
            <w:tcW w:w="8495" w:type="dxa"/>
          </w:tcPr>
          <w:p w14:paraId="23FBD96B" w14:textId="3AD8A454" w:rsidR="008911DF" w:rsidRDefault="00C0124F">
            <w:pPr>
              <w:keepNext/>
              <w:rPr>
                <w:lang w:val="fi-FI"/>
              </w:rPr>
            </w:pPr>
            <w:r>
              <w:rPr>
                <w:noProof/>
              </w:rPr>
              <w:drawing>
                <wp:inline distT="0" distB="0" distL="0" distR="0" wp14:anchorId="2424FD3D" wp14:editId="3A13D504">
                  <wp:extent cx="5019675" cy="2181225"/>
                  <wp:effectExtent l="0" t="0" r="9525" b="9525"/>
                  <wp:docPr id="18050011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1190" name=""/>
                          <pic:cNvPicPr/>
                        </pic:nvPicPr>
                        <pic:blipFill>
                          <a:blip r:embed="rId97"/>
                          <a:stretch>
                            <a:fillRect/>
                          </a:stretch>
                        </pic:blipFill>
                        <pic:spPr>
                          <a:xfrm>
                            <a:off x="0" y="0"/>
                            <a:ext cx="5019675" cy="2181225"/>
                          </a:xfrm>
                          <a:prstGeom prst="rect">
                            <a:avLst/>
                          </a:prstGeom>
                        </pic:spPr>
                      </pic:pic>
                    </a:graphicData>
                  </a:graphic>
                </wp:inline>
              </w:drawing>
            </w:r>
          </w:p>
        </w:tc>
      </w:tr>
    </w:tbl>
    <w:p w14:paraId="39EA5BE9" w14:textId="35448BDE" w:rsidR="00AB4313" w:rsidRDefault="00AB4313" w:rsidP="002011BB">
      <w:pPr>
        <w:rPr>
          <w:lang w:val="fi-FI"/>
        </w:rPr>
      </w:pPr>
    </w:p>
    <w:p w14:paraId="1074DC88" w14:textId="327A8B17" w:rsidR="009131FD" w:rsidRPr="002011BB" w:rsidRDefault="009131FD" w:rsidP="002011BB">
      <w:pPr>
        <w:rPr>
          <w:lang w:val="fi-FI"/>
        </w:rPr>
      </w:pPr>
    </w:p>
    <w:p w14:paraId="1E9F9A39" w14:textId="3DCF2CAA" w:rsidR="006141EE" w:rsidRDefault="006141EE" w:rsidP="006141EE">
      <w:pPr>
        <w:pStyle w:val="Otsikko1"/>
        <w:rPr>
          <w:lang w:val="fi-FI"/>
        </w:rPr>
      </w:pPr>
      <w:bookmarkStart w:id="39" w:name="_Toc202454934"/>
      <w:r>
        <w:rPr>
          <w:lang w:val="fi-FI"/>
        </w:rPr>
        <w:lastRenderedPageBreak/>
        <w:t>Jatkokehityside</w:t>
      </w:r>
      <w:r w:rsidR="00020B2E">
        <w:rPr>
          <w:lang w:val="fi-FI"/>
        </w:rPr>
        <w:t>oita</w:t>
      </w:r>
      <w:bookmarkEnd w:id="39"/>
    </w:p>
    <w:p w14:paraId="75B3A5F1" w14:textId="11E80C01" w:rsidR="00587561" w:rsidRPr="00666938" w:rsidRDefault="00587561" w:rsidP="00587561">
      <w:pPr>
        <w:pStyle w:val="Luettelokappale"/>
        <w:numPr>
          <w:ilvl w:val="0"/>
          <w:numId w:val="16"/>
        </w:numPr>
        <w:rPr>
          <w:bCs/>
          <w:iCs/>
        </w:rPr>
      </w:pPr>
      <w:r w:rsidRPr="00666938">
        <w:rPr>
          <w:rStyle w:val="KeyWordHighlightChar"/>
          <w:b w:val="0"/>
          <w:lang w:val="en-US"/>
        </w:rPr>
        <w:t xml:space="preserve">yMax ja yMin -arvojen pyöristys kuvaajien konfiguraatiossa seuraavaan kymmeneen/sataan/tuhanteen jne. </w:t>
      </w:r>
    </w:p>
    <w:p w14:paraId="201A4CB2" w14:textId="11AB5A4B" w:rsidR="000F6250" w:rsidRPr="00666938" w:rsidRDefault="007C3ECB" w:rsidP="000F6250">
      <w:pPr>
        <w:pStyle w:val="Luettelokappale"/>
        <w:numPr>
          <w:ilvl w:val="0"/>
          <w:numId w:val="17"/>
        </w:numPr>
      </w:pPr>
      <w:r w:rsidRPr="00666938">
        <w:t xml:space="preserve">Ellipsin piirtäminen </w:t>
      </w:r>
    </w:p>
    <w:p w14:paraId="6FA10F96" w14:textId="424BB1DC" w:rsidR="00485340" w:rsidRPr="00666938" w:rsidRDefault="00D06006" w:rsidP="00485340">
      <w:pPr>
        <w:pStyle w:val="Luettelokappale"/>
        <w:numPr>
          <w:ilvl w:val="1"/>
          <w:numId w:val="17"/>
        </w:numPr>
        <w:rPr>
          <w:rStyle w:val="KeyWordHighlightChar"/>
          <w:b w:val="0"/>
          <w:bCs w:val="0"/>
          <w:iCs w:val="0"/>
          <w:lang w:val="en-US"/>
        </w:rPr>
      </w:pPr>
      <w:r w:rsidRPr="00666938">
        <w:t>Ellipsi piirretään muuten samalla tavalla kuin ympyrä, mutta ellipsin piir</w:t>
      </w:r>
      <w:r w:rsidR="00F36B6D" w:rsidRPr="00666938">
        <w:t>to vaatii x ja y arvojen muokkaamista. Ominaisuus siis mahdollistaisi</w:t>
      </w:r>
      <w:r w:rsidRPr="00666938">
        <w:t xml:space="preserve"> </w:t>
      </w:r>
      <w:r w:rsidR="008B4030" w:rsidRPr="00666938">
        <w:t>x ja y arvoj</w:t>
      </w:r>
      <w:r w:rsidR="00402FAA" w:rsidRPr="00666938">
        <w:t>en muokkaamisen</w:t>
      </w:r>
      <w:r w:rsidR="008B4030" w:rsidRPr="00666938">
        <w:t xml:space="preserve"> kaavassa </w:t>
      </w:r>
      <w:r w:rsidR="008B4030" w:rsidRPr="00666938">
        <w:rPr>
          <w:rStyle w:val="KeyWordHighlightChar"/>
          <w:lang w:val="en-US"/>
        </w:rPr>
        <w:t>(x-h)² + (y-k)² = r²</w:t>
      </w:r>
      <w:r w:rsidR="00402FAA" w:rsidRPr="00666938">
        <w:rPr>
          <w:rStyle w:val="KeyWordHighlightChar"/>
          <w:lang w:val="en-US"/>
        </w:rPr>
        <w:t xml:space="preserve">. </w:t>
      </w:r>
    </w:p>
    <w:p w14:paraId="1CEEECDC" w14:textId="3C2B073A" w:rsidR="006F6CB8" w:rsidRPr="00666938" w:rsidRDefault="000F6250" w:rsidP="000F6250">
      <w:pPr>
        <w:pStyle w:val="Luettelokappale"/>
        <w:numPr>
          <w:ilvl w:val="0"/>
          <w:numId w:val="16"/>
        </w:numPr>
        <w:rPr>
          <w:rStyle w:val="KeyWordHighlightChar"/>
          <w:b w:val="0"/>
          <w:lang w:val="en-US"/>
        </w:rPr>
      </w:pPr>
      <w:r w:rsidRPr="00666938">
        <w:rPr>
          <w:rStyle w:val="KeyWordHighlightChar"/>
          <w:b w:val="0"/>
          <w:lang w:val="en-US"/>
        </w:rPr>
        <w:t>Datanmuunnokset sovellukseen lisää erilaisia muunnosvaihtoehtoja.</w:t>
      </w:r>
    </w:p>
    <w:p w14:paraId="0C3DDB8F" w14:textId="07BFBEF2" w:rsidR="00A32012" w:rsidRPr="00666938" w:rsidRDefault="001112EC" w:rsidP="000F6250">
      <w:pPr>
        <w:pStyle w:val="Luettelokappale"/>
        <w:numPr>
          <w:ilvl w:val="0"/>
          <w:numId w:val="16"/>
        </w:numPr>
        <w:rPr>
          <w:rStyle w:val="KeyWordHighlightChar"/>
          <w:b w:val="0"/>
          <w:lang w:val="en-US"/>
        </w:rPr>
      </w:pPr>
      <w:r w:rsidRPr="00666938">
        <w:rPr>
          <w:rStyle w:val="KeyWordHighlightChar"/>
          <w:b w:val="0"/>
          <w:lang w:val="en-US"/>
        </w:rPr>
        <w:t>Ominaisuus, jolla kahden kaavan leikkauspisteen/pisteet voi selvittää.</w:t>
      </w:r>
    </w:p>
    <w:p w14:paraId="2BC67469" w14:textId="2F967F98" w:rsidR="007C4B70" w:rsidRDefault="007C4B70" w:rsidP="00226111">
      <w:pPr>
        <w:pStyle w:val="Otsikko4"/>
        <w:rPr>
          <w:lang w:val="fi-FI"/>
        </w:rPr>
      </w:pPr>
      <w:r>
        <w:rPr>
          <w:lang w:val="fi-FI"/>
        </w:rPr>
        <w:lastRenderedPageBreak/>
        <w:t>Lähtee</w:t>
      </w:r>
      <w:r w:rsidR="00226111">
        <w:rPr>
          <w:lang w:val="fi-FI"/>
        </w:rPr>
        <w:t>T</w:t>
      </w:r>
    </w:p>
    <w:p w14:paraId="75A0F823" w14:textId="65C2680D" w:rsidR="007A50A4" w:rsidRDefault="00F97732" w:rsidP="007A50A4">
      <w:pPr>
        <w:rPr>
          <w:lang w:val="fi-FI"/>
        </w:rPr>
      </w:pPr>
      <w:r>
        <w:rPr>
          <w:lang w:val="fi-FI"/>
        </w:rPr>
        <w:t>CodeAndTheory</w:t>
      </w:r>
      <w:r w:rsidR="00781D07">
        <w:rPr>
          <w:lang w:val="fi-FI"/>
        </w:rPr>
        <w:t>. 27.6.2025. YCharts</w:t>
      </w:r>
      <w:r w:rsidR="009154A9">
        <w:rPr>
          <w:lang w:val="fi-FI"/>
        </w:rPr>
        <w:t xml:space="preserve">. Github. </w:t>
      </w:r>
      <w:hyperlink r:id="rId98" w:history="1">
        <w:r w:rsidR="005D1B19" w:rsidRPr="00860EEB">
          <w:rPr>
            <w:rStyle w:val="Hyperlinkki"/>
            <w:lang w:val="fi-FI"/>
          </w:rPr>
          <w:t>https://github.com/codeandtheory/YCharts</w:t>
        </w:r>
      </w:hyperlink>
    </w:p>
    <w:p w14:paraId="566118F2" w14:textId="74ED83DF" w:rsidR="009154A9" w:rsidRDefault="009154A9" w:rsidP="007A50A4">
      <w:pPr>
        <w:rPr>
          <w:lang w:val="fi-FI"/>
        </w:rPr>
      </w:pPr>
    </w:p>
    <w:p w14:paraId="7AC4E5C4" w14:textId="3FFE1081" w:rsidR="00226111" w:rsidRPr="00226111" w:rsidRDefault="004E2A08" w:rsidP="00226111">
      <w:pPr>
        <w:rPr>
          <w:lang w:val="fi-FI"/>
        </w:rPr>
      </w:pPr>
      <w:r>
        <w:rPr>
          <w:lang w:val="fi-FI"/>
        </w:rPr>
        <w:t xml:space="preserve">mariusgromada. 27.6.2025. MathParser.org/mXparser Github. </w:t>
      </w:r>
      <w:r w:rsidRPr="004E2A08">
        <w:rPr>
          <w:lang w:val="fi-FI"/>
        </w:rPr>
        <w:t>https://github.com/mariuszgromada/MathParser.org-mXparser</w:t>
      </w:r>
    </w:p>
    <w:sectPr w:rsidR="00226111" w:rsidRPr="00226111" w:rsidSect="00A71F9E">
      <w:headerReference w:type="default" r:id="rId99"/>
      <w:pgSz w:w="11907" w:h="16840" w:code="9"/>
      <w:pgMar w:top="1418" w:right="1701" w:bottom="1418" w:left="1701"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0A9C7" w14:textId="77777777" w:rsidR="00373032" w:rsidRDefault="00373032" w:rsidP="005833D7">
      <w:pPr>
        <w:spacing w:line="240" w:lineRule="auto"/>
      </w:pPr>
      <w:r>
        <w:separator/>
      </w:r>
    </w:p>
  </w:endnote>
  <w:endnote w:type="continuationSeparator" w:id="0">
    <w:p w14:paraId="78BD0340" w14:textId="77777777" w:rsidR="00373032" w:rsidRDefault="00373032" w:rsidP="00583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B3E6E" w14:textId="77777777" w:rsidR="00373032" w:rsidRDefault="00373032" w:rsidP="005833D7">
      <w:pPr>
        <w:spacing w:line="240" w:lineRule="auto"/>
      </w:pPr>
      <w:r>
        <w:separator/>
      </w:r>
    </w:p>
  </w:footnote>
  <w:footnote w:type="continuationSeparator" w:id="0">
    <w:p w14:paraId="4B6C47D1" w14:textId="77777777" w:rsidR="00373032" w:rsidRDefault="00373032" w:rsidP="00583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CB47" w14:textId="77777777" w:rsidR="00B146D2" w:rsidRDefault="00B146D2">
    <w:pPr>
      <w:pStyle w:val="Yltunniste"/>
    </w:pPr>
    <w:r>
      <w:rPr>
        <w:noProof/>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D94D" w14:textId="0A4DCB48" w:rsidR="00FA3849" w:rsidRDefault="00DC0CBC">
    <w:pPr>
      <w:pStyle w:val="Yltunniste"/>
    </w:pPr>
    <w:r>
      <w:t xml:space="preserve">                                         </w:t>
    </w:r>
    <w:r w:rsidR="00FA3849">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318A"/>
    <w:multiLevelType w:val="hybridMultilevel"/>
    <w:tmpl w:val="5D7CC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77471C"/>
    <w:multiLevelType w:val="hybridMultilevel"/>
    <w:tmpl w:val="A4A60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AE6812"/>
    <w:multiLevelType w:val="hybridMultilevel"/>
    <w:tmpl w:val="A60205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BE3D23"/>
    <w:multiLevelType w:val="hybridMultilevel"/>
    <w:tmpl w:val="3D903D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5D41D9"/>
    <w:multiLevelType w:val="hybridMultilevel"/>
    <w:tmpl w:val="E29E53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DE3A0D"/>
    <w:multiLevelType w:val="hybridMultilevel"/>
    <w:tmpl w:val="A4AE30C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4032173"/>
    <w:multiLevelType w:val="hybridMultilevel"/>
    <w:tmpl w:val="F8B02B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83F7D83"/>
    <w:multiLevelType w:val="hybridMultilevel"/>
    <w:tmpl w:val="6A383F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ADA0246"/>
    <w:multiLevelType w:val="hybridMultilevel"/>
    <w:tmpl w:val="B9603A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DE34C83"/>
    <w:multiLevelType w:val="hybridMultilevel"/>
    <w:tmpl w:val="373453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52D56B8"/>
    <w:multiLevelType w:val="multilevel"/>
    <w:tmpl w:val="21E47DB6"/>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5CD405EC"/>
    <w:multiLevelType w:val="hybridMultilevel"/>
    <w:tmpl w:val="97FC24F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45F65CC"/>
    <w:multiLevelType w:val="hybridMultilevel"/>
    <w:tmpl w:val="11E4D2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9152342"/>
    <w:multiLevelType w:val="hybridMultilevel"/>
    <w:tmpl w:val="A1943C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B933CE2"/>
    <w:multiLevelType w:val="hybridMultilevel"/>
    <w:tmpl w:val="D5FA5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E712DB6"/>
    <w:multiLevelType w:val="hybridMultilevel"/>
    <w:tmpl w:val="CE2E33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F734ED9"/>
    <w:multiLevelType w:val="hybridMultilevel"/>
    <w:tmpl w:val="58366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6166B95"/>
    <w:multiLevelType w:val="hybridMultilevel"/>
    <w:tmpl w:val="0ED666E8"/>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8" w15:restartNumberingAfterBreak="0">
    <w:nsid w:val="769221E8"/>
    <w:multiLevelType w:val="hybridMultilevel"/>
    <w:tmpl w:val="F9F616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68970396">
    <w:abstractNumId w:val="10"/>
  </w:num>
  <w:num w:numId="2" w16cid:durableId="28574002">
    <w:abstractNumId w:val="2"/>
  </w:num>
  <w:num w:numId="3" w16cid:durableId="1597249531">
    <w:abstractNumId w:val="5"/>
  </w:num>
  <w:num w:numId="4" w16cid:durableId="1139495163">
    <w:abstractNumId w:val="13"/>
  </w:num>
  <w:num w:numId="5" w16cid:durableId="1792436759">
    <w:abstractNumId w:val="7"/>
  </w:num>
  <w:num w:numId="6" w16cid:durableId="682047845">
    <w:abstractNumId w:val="0"/>
  </w:num>
  <w:num w:numId="7" w16cid:durableId="1350255869">
    <w:abstractNumId w:val="16"/>
  </w:num>
  <w:num w:numId="8" w16cid:durableId="350230702">
    <w:abstractNumId w:val="18"/>
  </w:num>
  <w:num w:numId="9" w16cid:durableId="1000155321">
    <w:abstractNumId w:val="3"/>
  </w:num>
  <w:num w:numId="10" w16cid:durableId="908811668">
    <w:abstractNumId w:val="8"/>
  </w:num>
  <w:num w:numId="11" w16cid:durableId="1992557657">
    <w:abstractNumId w:val="14"/>
  </w:num>
  <w:num w:numId="12" w16cid:durableId="372929403">
    <w:abstractNumId w:val="1"/>
  </w:num>
  <w:num w:numId="13" w16cid:durableId="1479957229">
    <w:abstractNumId w:val="17"/>
  </w:num>
  <w:num w:numId="14" w16cid:durableId="1731421381">
    <w:abstractNumId w:val="6"/>
  </w:num>
  <w:num w:numId="15" w16cid:durableId="1263487254">
    <w:abstractNumId w:val="4"/>
  </w:num>
  <w:num w:numId="16" w16cid:durableId="927231356">
    <w:abstractNumId w:val="15"/>
  </w:num>
  <w:num w:numId="17" w16cid:durableId="52242673">
    <w:abstractNumId w:val="11"/>
  </w:num>
  <w:num w:numId="18" w16cid:durableId="1651245855">
    <w:abstractNumId w:val="12"/>
  </w:num>
  <w:num w:numId="19" w16cid:durableId="143466414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063"/>
    <w:rsid w:val="00002C94"/>
    <w:rsid w:val="0000306E"/>
    <w:rsid w:val="000055E6"/>
    <w:rsid w:val="00005854"/>
    <w:rsid w:val="00006A6E"/>
    <w:rsid w:val="00007318"/>
    <w:rsid w:val="00013983"/>
    <w:rsid w:val="00016243"/>
    <w:rsid w:val="00020B2E"/>
    <w:rsid w:val="000214AA"/>
    <w:rsid w:val="000248BB"/>
    <w:rsid w:val="00026494"/>
    <w:rsid w:val="00032650"/>
    <w:rsid w:val="00033F47"/>
    <w:rsid w:val="0003456D"/>
    <w:rsid w:val="00036877"/>
    <w:rsid w:val="00040A42"/>
    <w:rsid w:val="00054A3D"/>
    <w:rsid w:val="000567E4"/>
    <w:rsid w:val="00057260"/>
    <w:rsid w:val="00060036"/>
    <w:rsid w:val="00060CBA"/>
    <w:rsid w:val="0006620C"/>
    <w:rsid w:val="000670A5"/>
    <w:rsid w:val="00071E21"/>
    <w:rsid w:val="00074D12"/>
    <w:rsid w:val="00076102"/>
    <w:rsid w:val="0008251D"/>
    <w:rsid w:val="00083DE0"/>
    <w:rsid w:val="00084772"/>
    <w:rsid w:val="000959AC"/>
    <w:rsid w:val="00097C35"/>
    <w:rsid w:val="00097EC7"/>
    <w:rsid w:val="000A14F0"/>
    <w:rsid w:val="000A1886"/>
    <w:rsid w:val="000A46F6"/>
    <w:rsid w:val="000A538D"/>
    <w:rsid w:val="000B47C7"/>
    <w:rsid w:val="000B5677"/>
    <w:rsid w:val="000B68CA"/>
    <w:rsid w:val="000B7AA4"/>
    <w:rsid w:val="000B7D75"/>
    <w:rsid w:val="000C0909"/>
    <w:rsid w:val="000C1E86"/>
    <w:rsid w:val="000C55C0"/>
    <w:rsid w:val="000C697C"/>
    <w:rsid w:val="000D3C16"/>
    <w:rsid w:val="000D734F"/>
    <w:rsid w:val="000E007A"/>
    <w:rsid w:val="000E0988"/>
    <w:rsid w:val="000E0F68"/>
    <w:rsid w:val="000E38E2"/>
    <w:rsid w:val="000E3BA6"/>
    <w:rsid w:val="000E3F44"/>
    <w:rsid w:val="000E7E62"/>
    <w:rsid w:val="000F3E20"/>
    <w:rsid w:val="000F6250"/>
    <w:rsid w:val="000F7F4A"/>
    <w:rsid w:val="0010013C"/>
    <w:rsid w:val="00103C3F"/>
    <w:rsid w:val="001071A1"/>
    <w:rsid w:val="001112EC"/>
    <w:rsid w:val="00111AC9"/>
    <w:rsid w:val="00116E8E"/>
    <w:rsid w:val="001259D2"/>
    <w:rsid w:val="0012672D"/>
    <w:rsid w:val="001348FC"/>
    <w:rsid w:val="001350EB"/>
    <w:rsid w:val="0013567F"/>
    <w:rsid w:val="00136F89"/>
    <w:rsid w:val="00137FDB"/>
    <w:rsid w:val="00147689"/>
    <w:rsid w:val="00147DAA"/>
    <w:rsid w:val="00150E21"/>
    <w:rsid w:val="001531EB"/>
    <w:rsid w:val="00154D34"/>
    <w:rsid w:val="00156C93"/>
    <w:rsid w:val="001609D8"/>
    <w:rsid w:val="00160E80"/>
    <w:rsid w:val="00161157"/>
    <w:rsid w:val="00164169"/>
    <w:rsid w:val="00167D14"/>
    <w:rsid w:val="00167E85"/>
    <w:rsid w:val="0017050F"/>
    <w:rsid w:val="00170992"/>
    <w:rsid w:val="00172DA8"/>
    <w:rsid w:val="001764AF"/>
    <w:rsid w:val="001775EE"/>
    <w:rsid w:val="00180918"/>
    <w:rsid w:val="00180D0F"/>
    <w:rsid w:val="00181A06"/>
    <w:rsid w:val="00181B10"/>
    <w:rsid w:val="00187E5A"/>
    <w:rsid w:val="001A542B"/>
    <w:rsid w:val="001A5575"/>
    <w:rsid w:val="001A6E88"/>
    <w:rsid w:val="001A74EF"/>
    <w:rsid w:val="001B045B"/>
    <w:rsid w:val="001B3297"/>
    <w:rsid w:val="001B43A9"/>
    <w:rsid w:val="001B43D9"/>
    <w:rsid w:val="001B6B71"/>
    <w:rsid w:val="001B6C12"/>
    <w:rsid w:val="001C0D1B"/>
    <w:rsid w:val="001C1243"/>
    <w:rsid w:val="001C2D61"/>
    <w:rsid w:val="001C465F"/>
    <w:rsid w:val="001C5139"/>
    <w:rsid w:val="001C64E0"/>
    <w:rsid w:val="001C72AC"/>
    <w:rsid w:val="001C76F3"/>
    <w:rsid w:val="001D088B"/>
    <w:rsid w:val="001D1301"/>
    <w:rsid w:val="001D3C81"/>
    <w:rsid w:val="001D63F8"/>
    <w:rsid w:val="001D6C89"/>
    <w:rsid w:val="001D7ED6"/>
    <w:rsid w:val="001E0472"/>
    <w:rsid w:val="001E1731"/>
    <w:rsid w:val="001E3E21"/>
    <w:rsid w:val="001E4598"/>
    <w:rsid w:val="001F01A9"/>
    <w:rsid w:val="001F5B40"/>
    <w:rsid w:val="001F75DC"/>
    <w:rsid w:val="002011BB"/>
    <w:rsid w:val="00201E6E"/>
    <w:rsid w:val="002070F4"/>
    <w:rsid w:val="002075CE"/>
    <w:rsid w:val="00207ACF"/>
    <w:rsid w:val="00210F83"/>
    <w:rsid w:val="00213152"/>
    <w:rsid w:val="00215F52"/>
    <w:rsid w:val="002178CF"/>
    <w:rsid w:val="00217966"/>
    <w:rsid w:val="00222C2D"/>
    <w:rsid w:val="00224B37"/>
    <w:rsid w:val="00224EF3"/>
    <w:rsid w:val="00226111"/>
    <w:rsid w:val="002261A9"/>
    <w:rsid w:val="002263F5"/>
    <w:rsid w:val="00226A06"/>
    <w:rsid w:val="002274C1"/>
    <w:rsid w:val="0023279B"/>
    <w:rsid w:val="00234395"/>
    <w:rsid w:val="0023532C"/>
    <w:rsid w:val="00235A12"/>
    <w:rsid w:val="002376D1"/>
    <w:rsid w:val="00242E4F"/>
    <w:rsid w:val="002456AB"/>
    <w:rsid w:val="0025007B"/>
    <w:rsid w:val="002526C1"/>
    <w:rsid w:val="00255881"/>
    <w:rsid w:val="00255A01"/>
    <w:rsid w:val="00256D42"/>
    <w:rsid w:val="00260F9D"/>
    <w:rsid w:val="0026278F"/>
    <w:rsid w:val="002645EF"/>
    <w:rsid w:val="00271B5C"/>
    <w:rsid w:val="002803B4"/>
    <w:rsid w:val="00280BBB"/>
    <w:rsid w:val="00281582"/>
    <w:rsid w:val="00282B08"/>
    <w:rsid w:val="00282CC3"/>
    <w:rsid w:val="002862E5"/>
    <w:rsid w:val="00286C8B"/>
    <w:rsid w:val="00286CD1"/>
    <w:rsid w:val="00286FFC"/>
    <w:rsid w:val="002879BA"/>
    <w:rsid w:val="0029020F"/>
    <w:rsid w:val="00293D95"/>
    <w:rsid w:val="00294144"/>
    <w:rsid w:val="002961D3"/>
    <w:rsid w:val="002A3769"/>
    <w:rsid w:val="002A644D"/>
    <w:rsid w:val="002B2C0B"/>
    <w:rsid w:val="002B4181"/>
    <w:rsid w:val="002B6447"/>
    <w:rsid w:val="002C128D"/>
    <w:rsid w:val="002C1969"/>
    <w:rsid w:val="002D1D0B"/>
    <w:rsid w:val="002D23DD"/>
    <w:rsid w:val="002D3375"/>
    <w:rsid w:val="002D4758"/>
    <w:rsid w:val="002D4D26"/>
    <w:rsid w:val="002E300E"/>
    <w:rsid w:val="002E3E6A"/>
    <w:rsid w:val="002E7341"/>
    <w:rsid w:val="002F065B"/>
    <w:rsid w:val="002F431E"/>
    <w:rsid w:val="002F5730"/>
    <w:rsid w:val="002F5980"/>
    <w:rsid w:val="002F6DF5"/>
    <w:rsid w:val="00303CAC"/>
    <w:rsid w:val="00304FB8"/>
    <w:rsid w:val="003051E0"/>
    <w:rsid w:val="00307795"/>
    <w:rsid w:val="003136C5"/>
    <w:rsid w:val="00316513"/>
    <w:rsid w:val="0031713C"/>
    <w:rsid w:val="003178D0"/>
    <w:rsid w:val="00317C63"/>
    <w:rsid w:val="00320CE2"/>
    <w:rsid w:val="00321AEE"/>
    <w:rsid w:val="00323089"/>
    <w:rsid w:val="00334959"/>
    <w:rsid w:val="00334D9C"/>
    <w:rsid w:val="0033508B"/>
    <w:rsid w:val="00336A83"/>
    <w:rsid w:val="00337441"/>
    <w:rsid w:val="003422E0"/>
    <w:rsid w:val="003511D5"/>
    <w:rsid w:val="003542D8"/>
    <w:rsid w:val="00355302"/>
    <w:rsid w:val="0036114D"/>
    <w:rsid w:val="003615F1"/>
    <w:rsid w:val="0036268C"/>
    <w:rsid w:val="00366261"/>
    <w:rsid w:val="00367ED6"/>
    <w:rsid w:val="003700DE"/>
    <w:rsid w:val="0037023E"/>
    <w:rsid w:val="0037255D"/>
    <w:rsid w:val="00372B61"/>
    <w:rsid w:val="00373032"/>
    <w:rsid w:val="003775E5"/>
    <w:rsid w:val="00381FDE"/>
    <w:rsid w:val="00382332"/>
    <w:rsid w:val="0038795F"/>
    <w:rsid w:val="0039173A"/>
    <w:rsid w:val="00391C64"/>
    <w:rsid w:val="00396FC9"/>
    <w:rsid w:val="003979B8"/>
    <w:rsid w:val="003A1981"/>
    <w:rsid w:val="003A4DF6"/>
    <w:rsid w:val="003A7179"/>
    <w:rsid w:val="003A748F"/>
    <w:rsid w:val="003B1D8B"/>
    <w:rsid w:val="003B35FB"/>
    <w:rsid w:val="003B3AF6"/>
    <w:rsid w:val="003B6974"/>
    <w:rsid w:val="003C38F3"/>
    <w:rsid w:val="003C5395"/>
    <w:rsid w:val="003C557D"/>
    <w:rsid w:val="003C5DDB"/>
    <w:rsid w:val="003C628E"/>
    <w:rsid w:val="003C6502"/>
    <w:rsid w:val="003C65BA"/>
    <w:rsid w:val="003D5268"/>
    <w:rsid w:val="003D6668"/>
    <w:rsid w:val="003D788F"/>
    <w:rsid w:val="003E1BA6"/>
    <w:rsid w:val="003E48C7"/>
    <w:rsid w:val="003E4E9C"/>
    <w:rsid w:val="003E602A"/>
    <w:rsid w:val="003F0C05"/>
    <w:rsid w:val="003F1CB5"/>
    <w:rsid w:val="003F5586"/>
    <w:rsid w:val="003F76AA"/>
    <w:rsid w:val="003F7F25"/>
    <w:rsid w:val="004003F5"/>
    <w:rsid w:val="00402305"/>
    <w:rsid w:val="00402A3B"/>
    <w:rsid w:val="00402FAA"/>
    <w:rsid w:val="0040616A"/>
    <w:rsid w:val="00410A64"/>
    <w:rsid w:val="00417BB5"/>
    <w:rsid w:val="00420867"/>
    <w:rsid w:val="00420DC4"/>
    <w:rsid w:val="00422679"/>
    <w:rsid w:val="00423377"/>
    <w:rsid w:val="00423E0D"/>
    <w:rsid w:val="00425EBA"/>
    <w:rsid w:val="00426C0B"/>
    <w:rsid w:val="00427538"/>
    <w:rsid w:val="00430F70"/>
    <w:rsid w:val="0043163C"/>
    <w:rsid w:val="004317CC"/>
    <w:rsid w:val="00432696"/>
    <w:rsid w:val="00436DA6"/>
    <w:rsid w:val="00440FA8"/>
    <w:rsid w:val="00445E54"/>
    <w:rsid w:val="004521D4"/>
    <w:rsid w:val="004527A8"/>
    <w:rsid w:val="0045489A"/>
    <w:rsid w:val="00457706"/>
    <w:rsid w:val="004615E0"/>
    <w:rsid w:val="00462098"/>
    <w:rsid w:val="004625C2"/>
    <w:rsid w:val="00462DDB"/>
    <w:rsid w:val="00464469"/>
    <w:rsid w:val="00467B12"/>
    <w:rsid w:val="00471DCD"/>
    <w:rsid w:val="00474B84"/>
    <w:rsid w:val="00475B67"/>
    <w:rsid w:val="00476917"/>
    <w:rsid w:val="00477602"/>
    <w:rsid w:val="00481D18"/>
    <w:rsid w:val="00482988"/>
    <w:rsid w:val="00485340"/>
    <w:rsid w:val="004864F5"/>
    <w:rsid w:val="0048678F"/>
    <w:rsid w:val="00492C88"/>
    <w:rsid w:val="004933A7"/>
    <w:rsid w:val="00493DCB"/>
    <w:rsid w:val="00497F74"/>
    <w:rsid w:val="004A1B28"/>
    <w:rsid w:val="004A3302"/>
    <w:rsid w:val="004A38D8"/>
    <w:rsid w:val="004A54C5"/>
    <w:rsid w:val="004A7567"/>
    <w:rsid w:val="004B0E2E"/>
    <w:rsid w:val="004B1F0C"/>
    <w:rsid w:val="004B2165"/>
    <w:rsid w:val="004B4C57"/>
    <w:rsid w:val="004B4F41"/>
    <w:rsid w:val="004B512C"/>
    <w:rsid w:val="004C57B6"/>
    <w:rsid w:val="004C751F"/>
    <w:rsid w:val="004D1799"/>
    <w:rsid w:val="004D22F3"/>
    <w:rsid w:val="004D5634"/>
    <w:rsid w:val="004D7778"/>
    <w:rsid w:val="004E2A08"/>
    <w:rsid w:val="004E39DE"/>
    <w:rsid w:val="004E6E67"/>
    <w:rsid w:val="004E718E"/>
    <w:rsid w:val="004F1B32"/>
    <w:rsid w:val="004F3B59"/>
    <w:rsid w:val="004F6CA5"/>
    <w:rsid w:val="00500F1B"/>
    <w:rsid w:val="00504BF2"/>
    <w:rsid w:val="005057FF"/>
    <w:rsid w:val="00506774"/>
    <w:rsid w:val="00510890"/>
    <w:rsid w:val="005118F0"/>
    <w:rsid w:val="005128D0"/>
    <w:rsid w:val="00514811"/>
    <w:rsid w:val="00524824"/>
    <w:rsid w:val="00526E7F"/>
    <w:rsid w:val="00527446"/>
    <w:rsid w:val="00531475"/>
    <w:rsid w:val="00531CFE"/>
    <w:rsid w:val="00532108"/>
    <w:rsid w:val="00532632"/>
    <w:rsid w:val="0053377C"/>
    <w:rsid w:val="00541351"/>
    <w:rsid w:val="005423B8"/>
    <w:rsid w:val="0054379F"/>
    <w:rsid w:val="00546E6F"/>
    <w:rsid w:val="00547761"/>
    <w:rsid w:val="00551F0C"/>
    <w:rsid w:val="00553A3A"/>
    <w:rsid w:val="00555EC5"/>
    <w:rsid w:val="00556151"/>
    <w:rsid w:val="00557015"/>
    <w:rsid w:val="00560E39"/>
    <w:rsid w:val="005635D9"/>
    <w:rsid w:val="00563B99"/>
    <w:rsid w:val="00565593"/>
    <w:rsid w:val="005705DF"/>
    <w:rsid w:val="00571413"/>
    <w:rsid w:val="005755E8"/>
    <w:rsid w:val="00577C49"/>
    <w:rsid w:val="00580ED2"/>
    <w:rsid w:val="00583283"/>
    <w:rsid w:val="005833D7"/>
    <w:rsid w:val="00584820"/>
    <w:rsid w:val="005872C8"/>
    <w:rsid w:val="00587561"/>
    <w:rsid w:val="005879A2"/>
    <w:rsid w:val="00594CA4"/>
    <w:rsid w:val="0059732E"/>
    <w:rsid w:val="00597DE4"/>
    <w:rsid w:val="005A527F"/>
    <w:rsid w:val="005A5E52"/>
    <w:rsid w:val="005A78FB"/>
    <w:rsid w:val="005B022A"/>
    <w:rsid w:val="005C0BD2"/>
    <w:rsid w:val="005C0E62"/>
    <w:rsid w:val="005C22AE"/>
    <w:rsid w:val="005C29E1"/>
    <w:rsid w:val="005C5A8C"/>
    <w:rsid w:val="005C6150"/>
    <w:rsid w:val="005C754A"/>
    <w:rsid w:val="005C7816"/>
    <w:rsid w:val="005C7AF3"/>
    <w:rsid w:val="005D1B19"/>
    <w:rsid w:val="005E1D23"/>
    <w:rsid w:val="005E204D"/>
    <w:rsid w:val="005E3BF3"/>
    <w:rsid w:val="005F146E"/>
    <w:rsid w:val="005F3E87"/>
    <w:rsid w:val="005F64ED"/>
    <w:rsid w:val="0060114B"/>
    <w:rsid w:val="006026F0"/>
    <w:rsid w:val="00604105"/>
    <w:rsid w:val="006058E1"/>
    <w:rsid w:val="0060694A"/>
    <w:rsid w:val="006119FA"/>
    <w:rsid w:val="00611B3F"/>
    <w:rsid w:val="006141EE"/>
    <w:rsid w:val="006144DB"/>
    <w:rsid w:val="00614BB6"/>
    <w:rsid w:val="006211F9"/>
    <w:rsid w:val="00623741"/>
    <w:rsid w:val="00623830"/>
    <w:rsid w:val="00625AD9"/>
    <w:rsid w:val="00635E71"/>
    <w:rsid w:val="00640ECF"/>
    <w:rsid w:val="00646501"/>
    <w:rsid w:val="006511DF"/>
    <w:rsid w:val="00652887"/>
    <w:rsid w:val="00654127"/>
    <w:rsid w:val="0065426B"/>
    <w:rsid w:val="00655B4F"/>
    <w:rsid w:val="00661538"/>
    <w:rsid w:val="00663C45"/>
    <w:rsid w:val="00666938"/>
    <w:rsid w:val="00667DB8"/>
    <w:rsid w:val="00671444"/>
    <w:rsid w:val="006717B4"/>
    <w:rsid w:val="0067745B"/>
    <w:rsid w:val="00680092"/>
    <w:rsid w:val="00682158"/>
    <w:rsid w:val="00684097"/>
    <w:rsid w:val="00690C85"/>
    <w:rsid w:val="00695CF2"/>
    <w:rsid w:val="00695D7E"/>
    <w:rsid w:val="00695F88"/>
    <w:rsid w:val="006964AD"/>
    <w:rsid w:val="00696B17"/>
    <w:rsid w:val="006A0514"/>
    <w:rsid w:val="006A1A98"/>
    <w:rsid w:val="006A2ABD"/>
    <w:rsid w:val="006A498B"/>
    <w:rsid w:val="006A4BD2"/>
    <w:rsid w:val="006A614F"/>
    <w:rsid w:val="006A6F2A"/>
    <w:rsid w:val="006B1299"/>
    <w:rsid w:val="006B5D63"/>
    <w:rsid w:val="006B6A3C"/>
    <w:rsid w:val="006B7A9F"/>
    <w:rsid w:val="006B7DDC"/>
    <w:rsid w:val="006C1062"/>
    <w:rsid w:val="006C6063"/>
    <w:rsid w:val="006C7BCB"/>
    <w:rsid w:val="006D3510"/>
    <w:rsid w:val="006D61BB"/>
    <w:rsid w:val="006D65D9"/>
    <w:rsid w:val="006E0A3D"/>
    <w:rsid w:val="006E1BFA"/>
    <w:rsid w:val="006E3698"/>
    <w:rsid w:val="006E7EC3"/>
    <w:rsid w:val="006F02FA"/>
    <w:rsid w:val="006F1A89"/>
    <w:rsid w:val="006F5758"/>
    <w:rsid w:val="006F6CB8"/>
    <w:rsid w:val="006F78E6"/>
    <w:rsid w:val="007028F4"/>
    <w:rsid w:val="00703762"/>
    <w:rsid w:val="00707D92"/>
    <w:rsid w:val="00713389"/>
    <w:rsid w:val="007144BA"/>
    <w:rsid w:val="00716D1A"/>
    <w:rsid w:val="007226B5"/>
    <w:rsid w:val="007260F5"/>
    <w:rsid w:val="00730F72"/>
    <w:rsid w:val="00732279"/>
    <w:rsid w:val="00735BDA"/>
    <w:rsid w:val="00753D40"/>
    <w:rsid w:val="00757DD5"/>
    <w:rsid w:val="00761E1E"/>
    <w:rsid w:val="00761EA6"/>
    <w:rsid w:val="00763CED"/>
    <w:rsid w:val="00765EE0"/>
    <w:rsid w:val="007720C1"/>
    <w:rsid w:val="00780F1E"/>
    <w:rsid w:val="00781D07"/>
    <w:rsid w:val="00782AE6"/>
    <w:rsid w:val="0078548E"/>
    <w:rsid w:val="0078572B"/>
    <w:rsid w:val="00785F7C"/>
    <w:rsid w:val="00787FFB"/>
    <w:rsid w:val="007941D3"/>
    <w:rsid w:val="007A002B"/>
    <w:rsid w:val="007A2E00"/>
    <w:rsid w:val="007A50A4"/>
    <w:rsid w:val="007B217B"/>
    <w:rsid w:val="007B55CA"/>
    <w:rsid w:val="007B627E"/>
    <w:rsid w:val="007B77EB"/>
    <w:rsid w:val="007C249E"/>
    <w:rsid w:val="007C377B"/>
    <w:rsid w:val="007C3ECB"/>
    <w:rsid w:val="007C4A65"/>
    <w:rsid w:val="007C4B70"/>
    <w:rsid w:val="007C7F85"/>
    <w:rsid w:val="007D5CFC"/>
    <w:rsid w:val="007D7188"/>
    <w:rsid w:val="007D7ADC"/>
    <w:rsid w:val="007E0739"/>
    <w:rsid w:val="007E242F"/>
    <w:rsid w:val="007E2E47"/>
    <w:rsid w:val="007F22A7"/>
    <w:rsid w:val="007F31F9"/>
    <w:rsid w:val="007F339A"/>
    <w:rsid w:val="007F418A"/>
    <w:rsid w:val="007F5130"/>
    <w:rsid w:val="007F658C"/>
    <w:rsid w:val="00800206"/>
    <w:rsid w:val="00803F99"/>
    <w:rsid w:val="00805CDF"/>
    <w:rsid w:val="00806733"/>
    <w:rsid w:val="0081007B"/>
    <w:rsid w:val="008100CF"/>
    <w:rsid w:val="008128F5"/>
    <w:rsid w:val="0081733C"/>
    <w:rsid w:val="00821B01"/>
    <w:rsid w:val="00821CA3"/>
    <w:rsid w:val="00832B5E"/>
    <w:rsid w:val="00833056"/>
    <w:rsid w:val="008343C5"/>
    <w:rsid w:val="00841683"/>
    <w:rsid w:val="008425BF"/>
    <w:rsid w:val="00846AA5"/>
    <w:rsid w:val="00847B32"/>
    <w:rsid w:val="00851977"/>
    <w:rsid w:val="00852420"/>
    <w:rsid w:val="0085273A"/>
    <w:rsid w:val="00862987"/>
    <w:rsid w:val="00863886"/>
    <w:rsid w:val="008638B2"/>
    <w:rsid w:val="008732B6"/>
    <w:rsid w:val="00873F6D"/>
    <w:rsid w:val="0088130B"/>
    <w:rsid w:val="00881A9F"/>
    <w:rsid w:val="008863B1"/>
    <w:rsid w:val="00890D44"/>
    <w:rsid w:val="008911DF"/>
    <w:rsid w:val="00892943"/>
    <w:rsid w:val="0089340C"/>
    <w:rsid w:val="00897221"/>
    <w:rsid w:val="008A0367"/>
    <w:rsid w:val="008A052C"/>
    <w:rsid w:val="008A43EE"/>
    <w:rsid w:val="008A4663"/>
    <w:rsid w:val="008A468D"/>
    <w:rsid w:val="008A4756"/>
    <w:rsid w:val="008A5771"/>
    <w:rsid w:val="008A6848"/>
    <w:rsid w:val="008B28EF"/>
    <w:rsid w:val="008B4030"/>
    <w:rsid w:val="008C1C8B"/>
    <w:rsid w:val="008C2AE3"/>
    <w:rsid w:val="008C4632"/>
    <w:rsid w:val="008C7C64"/>
    <w:rsid w:val="008D4E2E"/>
    <w:rsid w:val="008D4F37"/>
    <w:rsid w:val="008D5492"/>
    <w:rsid w:val="008D7817"/>
    <w:rsid w:val="008D792B"/>
    <w:rsid w:val="008E172E"/>
    <w:rsid w:val="008E228A"/>
    <w:rsid w:val="008E2C01"/>
    <w:rsid w:val="008E7966"/>
    <w:rsid w:val="008F0518"/>
    <w:rsid w:val="008F1116"/>
    <w:rsid w:val="008F2484"/>
    <w:rsid w:val="008F325C"/>
    <w:rsid w:val="008F7CE5"/>
    <w:rsid w:val="009002E6"/>
    <w:rsid w:val="00900EEE"/>
    <w:rsid w:val="00910377"/>
    <w:rsid w:val="00910D1F"/>
    <w:rsid w:val="009131FD"/>
    <w:rsid w:val="0091441C"/>
    <w:rsid w:val="009154A9"/>
    <w:rsid w:val="00916DA9"/>
    <w:rsid w:val="00916E5F"/>
    <w:rsid w:val="00921194"/>
    <w:rsid w:val="00922569"/>
    <w:rsid w:val="009266BF"/>
    <w:rsid w:val="009335B3"/>
    <w:rsid w:val="00936F74"/>
    <w:rsid w:val="00942673"/>
    <w:rsid w:val="00943DBA"/>
    <w:rsid w:val="0095100A"/>
    <w:rsid w:val="00954D83"/>
    <w:rsid w:val="00956E7B"/>
    <w:rsid w:val="00960254"/>
    <w:rsid w:val="00961FAC"/>
    <w:rsid w:val="009629BA"/>
    <w:rsid w:val="00962E24"/>
    <w:rsid w:val="00963A9F"/>
    <w:rsid w:val="009710E8"/>
    <w:rsid w:val="00971739"/>
    <w:rsid w:val="00972530"/>
    <w:rsid w:val="00976605"/>
    <w:rsid w:val="00976C83"/>
    <w:rsid w:val="0098173F"/>
    <w:rsid w:val="00983DE5"/>
    <w:rsid w:val="0098436B"/>
    <w:rsid w:val="00984E0D"/>
    <w:rsid w:val="009901D3"/>
    <w:rsid w:val="009912F5"/>
    <w:rsid w:val="009A0392"/>
    <w:rsid w:val="009A17A6"/>
    <w:rsid w:val="009A1C50"/>
    <w:rsid w:val="009A2F9D"/>
    <w:rsid w:val="009A3229"/>
    <w:rsid w:val="009A36CE"/>
    <w:rsid w:val="009A72C2"/>
    <w:rsid w:val="009A7892"/>
    <w:rsid w:val="009B51AB"/>
    <w:rsid w:val="009B59C5"/>
    <w:rsid w:val="009B7C39"/>
    <w:rsid w:val="009C0A78"/>
    <w:rsid w:val="009C0F2C"/>
    <w:rsid w:val="009C5374"/>
    <w:rsid w:val="009D3827"/>
    <w:rsid w:val="009E14C7"/>
    <w:rsid w:val="009E2913"/>
    <w:rsid w:val="009E44A8"/>
    <w:rsid w:val="009E630A"/>
    <w:rsid w:val="009E7FB8"/>
    <w:rsid w:val="009E7FEA"/>
    <w:rsid w:val="009F07AB"/>
    <w:rsid w:val="009F1BCA"/>
    <w:rsid w:val="009F7BB8"/>
    <w:rsid w:val="00A02E2B"/>
    <w:rsid w:val="00A0615A"/>
    <w:rsid w:val="00A06EE5"/>
    <w:rsid w:val="00A146A8"/>
    <w:rsid w:val="00A16BB3"/>
    <w:rsid w:val="00A222F9"/>
    <w:rsid w:val="00A2255F"/>
    <w:rsid w:val="00A22A8B"/>
    <w:rsid w:val="00A23ABB"/>
    <w:rsid w:val="00A26D92"/>
    <w:rsid w:val="00A30D6C"/>
    <w:rsid w:val="00A32012"/>
    <w:rsid w:val="00A32C14"/>
    <w:rsid w:val="00A35424"/>
    <w:rsid w:val="00A365A3"/>
    <w:rsid w:val="00A36D2B"/>
    <w:rsid w:val="00A371DF"/>
    <w:rsid w:val="00A415C6"/>
    <w:rsid w:val="00A41EE1"/>
    <w:rsid w:val="00A42FD9"/>
    <w:rsid w:val="00A44991"/>
    <w:rsid w:val="00A45C30"/>
    <w:rsid w:val="00A462F2"/>
    <w:rsid w:val="00A53184"/>
    <w:rsid w:val="00A541A0"/>
    <w:rsid w:val="00A548E9"/>
    <w:rsid w:val="00A66388"/>
    <w:rsid w:val="00A66482"/>
    <w:rsid w:val="00A70A4B"/>
    <w:rsid w:val="00A711A6"/>
    <w:rsid w:val="00A71595"/>
    <w:rsid w:val="00A71B79"/>
    <w:rsid w:val="00A71F9E"/>
    <w:rsid w:val="00A72933"/>
    <w:rsid w:val="00A83576"/>
    <w:rsid w:val="00A868A0"/>
    <w:rsid w:val="00A901CE"/>
    <w:rsid w:val="00A92F15"/>
    <w:rsid w:val="00A93522"/>
    <w:rsid w:val="00A94D1B"/>
    <w:rsid w:val="00A95D48"/>
    <w:rsid w:val="00A9622F"/>
    <w:rsid w:val="00AA30FC"/>
    <w:rsid w:val="00AB15D4"/>
    <w:rsid w:val="00AB1605"/>
    <w:rsid w:val="00AB309E"/>
    <w:rsid w:val="00AB3936"/>
    <w:rsid w:val="00AB4308"/>
    <w:rsid w:val="00AB4313"/>
    <w:rsid w:val="00AB4AEC"/>
    <w:rsid w:val="00AC441A"/>
    <w:rsid w:val="00AC538C"/>
    <w:rsid w:val="00AC6A9A"/>
    <w:rsid w:val="00AC73B0"/>
    <w:rsid w:val="00AD19BA"/>
    <w:rsid w:val="00AD2AB1"/>
    <w:rsid w:val="00AD2B7C"/>
    <w:rsid w:val="00AD5EE0"/>
    <w:rsid w:val="00AD6694"/>
    <w:rsid w:val="00AD6C6D"/>
    <w:rsid w:val="00AE02E5"/>
    <w:rsid w:val="00AE422D"/>
    <w:rsid w:val="00AE6860"/>
    <w:rsid w:val="00AF767D"/>
    <w:rsid w:val="00AF7C7C"/>
    <w:rsid w:val="00B01D72"/>
    <w:rsid w:val="00B0239A"/>
    <w:rsid w:val="00B029D6"/>
    <w:rsid w:val="00B03244"/>
    <w:rsid w:val="00B068DF"/>
    <w:rsid w:val="00B11A0E"/>
    <w:rsid w:val="00B1226D"/>
    <w:rsid w:val="00B134EB"/>
    <w:rsid w:val="00B146D2"/>
    <w:rsid w:val="00B15A49"/>
    <w:rsid w:val="00B16CBA"/>
    <w:rsid w:val="00B16F0A"/>
    <w:rsid w:val="00B2133B"/>
    <w:rsid w:val="00B22AD3"/>
    <w:rsid w:val="00B255F2"/>
    <w:rsid w:val="00B25D79"/>
    <w:rsid w:val="00B26226"/>
    <w:rsid w:val="00B316D6"/>
    <w:rsid w:val="00B34376"/>
    <w:rsid w:val="00B366D5"/>
    <w:rsid w:val="00B36CA3"/>
    <w:rsid w:val="00B37301"/>
    <w:rsid w:val="00B373EA"/>
    <w:rsid w:val="00B37738"/>
    <w:rsid w:val="00B403FA"/>
    <w:rsid w:val="00B40AEA"/>
    <w:rsid w:val="00B4104E"/>
    <w:rsid w:val="00B41B6A"/>
    <w:rsid w:val="00B4487B"/>
    <w:rsid w:val="00B45549"/>
    <w:rsid w:val="00B45A9C"/>
    <w:rsid w:val="00B45D0F"/>
    <w:rsid w:val="00B4792D"/>
    <w:rsid w:val="00B51927"/>
    <w:rsid w:val="00B52C5C"/>
    <w:rsid w:val="00B629DC"/>
    <w:rsid w:val="00B62A6D"/>
    <w:rsid w:val="00B62F95"/>
    <w:rsid w:val="00B64C4F"/>
    <w:rsid w:val="00B66622"/>
    <w:rsid w:val="00B672A6"/>
    <w:rsid w:val="00B70312"/>
    <w:rsid w:val="00B70E11"/>
    <w:rsid w:val="00B71AC1"/>
    <w:rsid w:val="00B7362F"/>
    <w:rsid w:val="00B81582"/>
    <w:rsid w:val="00B8448E"/>
    <w:rsid w:val="00B906BD"/>
    <w:rsid w:val="00B93C45"/>
    <w:rsid w:val="00B949CA"/>
    <w:rsid w:val="00B95C38"/>
    <w:rsid w:val="00B978B7"/>
    <w:rsid w:val="00B97F90"/>
    <w:rsid w:val="00BA3111"/>
    <w:rsid w:val="00BA3647"/>
    <w:rsid w:val="00BA48DB"/>
    <w:rsid w:val="00BA6A05"/>
    <w:rsid w:val="00BA7335"/>
    <w:rsid w:val="00BA7D2F"/>
    <w:rsid w:val="00BB1FE9"/>
    <w:rsid w:val="00BB31F9"/>
    <w:rsid w:val="00BB3D9E"/>
    <w:rsid w:val="00BB4C9A"/>
    <w:rsid w:val="00BB50E0"/>
    <w:rsid w:val="00BB573A"/>
    <w:rsid w:val="00BB6FDC"/>
    <w:rsid w:val="00BC4706"/>
    <w:rsid w:val="00BC68AD"/>
    <w:rsid w:val="00BD1459"/>
    <w:rsid w:val="00BD3EFD"/>
    <w:rsid w:val="00BD6EB7"/>
    <w:rsid w:val="00BE21A4"/>
    <w:rsid w:val="00BE7F8D"/>
    <w:rsid w:val="00BF511C"/>
    <w:rsid w:val="00C0124F"/>
    <w:rsid w:val="00C0134F"/>
    <w:rsid w:val="00C01E83"/>
    <w:rsid w:val="00C05673"/>
    <w:rsid w:val="00C06D23"/>
    <w:rsid w:val="00C07D29"/>
    <w:rsid w:val="00C14BCE"/>
    <w:rsid w:val="00C14F44"/>
    <w:rsid w:val="00C22CF5"/>
    <w:rsid w:val="00C2527B"/>
    <w:rsid w:val="00C25CF0"/>
    <w:rsid w:val="00C26DB4"/>
    <w:rsid w:val="00C301F4"/>
    <w:rsid w:val="00C302F4"/>
    <w:rsid w:val="00C35F0B"/>
    <w:rsid w:val="00C36B47"/>
    <w:rsid w:val="00C41D2B"/>
    <w:rsid w:val="00C45091"/>
    <w:rsid w:val="00C502D0"/>
    <w:rsid w:val="00C515D1"/>
    <w:rsid w:val="00C53FA7"/>
    <w:rsid w:val="00C5429A"/>
    <w:rsid w:val="00C54F99"/>
    <w:rsid w:val="00C60CDD"/>
    <w:rsid w:val="00C622EE"/>
    <w:rsid w:val="00C623FD"/>
    <w:rsid w:val="00C6430E"/>
    <w:rsid w:val="00C646C4"/>
    <w:rsid w:val="00C64A76"/>
    <w:rsid w:val="00C654FC"/>
    <w:rsid w:val="00C66242"/>
    <w:rsid w:val="00C673D6"/>
    <w:rsid w:val="00C740A7"/>
    <w:rsid w:val="00C74BB5"/>
    <w:rsid w:val="00C75586"/>
    <w:rsid w:val="00C76287"/>
    <w:rsid w:val="00C80446"/>
    <w:rsid w:val="00C81F8F"/>
    <w:rsid w:val="00C85518"/>
    <w:rsid w:val="00C87653"/>
    <w:rsid w:val="00C909D0"/>
    <w:rsid w:val="00C92747"/>
    <w:rsid w:val="00C97CC5"/>
    <w:rsid w:val="00CA01A2"/>
    <w:rsid w:val="00CA1600"/>
    <w:rsid w:val="00CA181D"/>
    <w:rsid w:val="00CA1D71"/>
    <w:rsid w:val="00CA225D"/>
    <w:rsid w:val="00CA5217"/>
    <w:rsid w:val="00CA59DC"/>
    <w:rsid w:val="00CA5A8E"/>
    <w:rsid w:val="00CA674F"/>
    <w:rsid w:val="00CB5498"/>
    <w:rsid w:val="00CC3F08"/>
    <w:rsid w:val="00CC4B7E"/>
    <w:rsid w:val="00CC4CBF"/>
    <w:rsid w:val="00CC4D9A"/>
    <w:rsid w:val="00CD1C58"/>
    <w:rsid w:val="00CD3AFF"/>
    <w:rsid w:val="00CD4A84"/>
    <w:rsid w:val="00CD6E81"/>
    <w:rsid w:val="00CD7619"/>
    <w:rsid w:val="00CE0802"/>
    <w:rsid w:val="00CE0CF1"/>
    <w:rsid w:val="00CE49BC"/>
    <w:rsid w:val="00CF0A3B"/>
    <w:rsid w:val="00CF448A"/>
    <w:rsid w:val="00CF6489"/>
    <w:rsid w:val="00CF7E73"/>
    <w:rsid w:val="00D008F0"/>
    <w:rsid w:val="00D02B31"/>
    <w:rsid w:val="00D031DF"/>
    <w:rsid w:val="00D0390B"/>
    <w:rsid w:val="00D06006"/>
    <w:rsid w:val="00D10228"/>
    <w:rsid w:val="00D11768"/>
    <w:rsid w:val="00D1273E"/>
    <w:rsid w:val="00D12DE8"/>
    <w:rsid w:val="00D136B8"/>
    <w:rsid w:val="00D13B33"/>
    <w:rsid w:val="00D15564"/>
    <w:rsid w:val="00D1783A"/>
    <w:rsid w:val="00D2019C"/>
    <w:rsid w:val="00D24FA5"/>
    <w:rsid w:val="00D270B1"/>
    <w:rsid w:val="00D33DDE"/>
    <w:rsid w:val="00D34A09"/>
    <w:rsid w:val="00D3725D"/>
    <w:rsid w:val="00D408CB"/>
    <w:rsid w:val="00D41192"/>
    <w:rsid w:val="00D4293A"/>
    <w:rsid w:val="00D43C23"/>
    <w:rsid w:val="00D45036"/>
    <w:rsid w:val="00D50291"/>
    <w:rsid w:val="00D52DA0"/>
    <w:rsid w:val="00D52EC2"/>
    <w:rsid w:val="00D63197"/>
    <w:rsid w:val="00D65437"/>
    <w:rsid w:val="00D6561F"/>
    <w:rsid w:val="00D73005"/>
    <w:rsid w:val="00D74B30"/>
    <w:rsid w:val="00D74EBE"/>
    <w:rsid w:val="00D81ACF"/>
    <w:rsid w:val="00D85B58"/>
    <w:rsid w:val="00D876B1"/>
    <w:rsid w:val="00D90449"/>
    <w:rsid w:val="00D9266F"/>
    <w:rsid w:val="00DA24D4"/>
    <w:rsid w:val="00DA364B"/>
    <w:rsid w:val="00DA3742"/>
    <w:rsid w:val="00DA382C"/>
    <w:rsid w:val="00DA7B47"/>
    <w:rsid w:val="00DB0E2C"/>
    <w:rsid w:val="00DB0FF7"/>
    <w:rsid w:val="00DB15BC"/>
    <w:rsid w:val="00DB32A3"/>
    <w:rsid w:val="00DB35CD"/>
    <w:rsid w:val="00DC0CBC"/>
    <w:rsid w:val="00DC2F6E"/>
    <w:rsid w:val="00DC59F0"/>
    <w:rsid w:val="00DC602D"/>
    <w:rsid w:val="00DC6156"/>
    <w:rsid w:val="00DD20D4"/>
    <w:rsid w:val="00DD5B97"/>
    <w:rsid w:val="00DD71CD"/>
    <w:rsid w:val="00DD7D94"/>
    <w:rsid w:val="00DE3EC0"/>
    <w:rsid w:val="00DE5D4F"/>
    <w:rsid w:val="00DE634C"/>
    <w:rsid w:val="00DE6361"/>
    <w:rsid w:val="00DE7DA0"/>
    <w:rsid w:val="00DF13CA"/>
    <w:rsid w:val="00DF457A"/>
    <w:rsid w:val="00DF57CF"/>
    <w:rsid w:val="00DF5D8F"/>
    <w:rsid w:val="00DF5F2D"/>
    <w:rsid w:val="00DF6DC6"/>
    <w:rsid w:val="00DF7F84"/>
    <w:rsid w:val="00E00C44"/>
    <w:rsid w:val="00E019A9"/>
    <w:rsid w:val="00E073F8"/>
    <w:rsid w:val="00E07CEF"/>
    <w:rsid w:val="00E101A8"/>
    <w:rsid w:val="00E112DD"/>
    <w:rsid w:val="00E22C17"/>
    <w:rsid w:val="00E2476F"/>
    <w:rsid w:val="00E24FAA"/>
    <w:rsid w:val="00E25573"/>
    <w:rsid w:val="00E2617C"/>
    <w:rsid w:val="00E26D1C"/>
    <w:rsid w:val="00E270DB"/>
    <w:rsid w:val="00E27D81"/>
    <w:rsid w:val="00E30C81"/>
    <w:rsid w:val="00E313C8"/>
    <w:rsid w:val="00E31F08"/>
    <w:rsid w:val="00E35C91"/>
    <w:rsid w:val="00E36730"/>
    <w:rsid w:val="00E36E28"/>
    <w:rsid w:val="00E36FF0"/>
    <w:rsid w:val="00E44846"/>
    <w:rsid w:val="00E45007"/>
    <w:rsid w:val="00E45AA0"/>
    <w:rsid w:val="00E50CFD"/>
    <w:rsid w:val="00E523CE"/>
    <w:rsid w:val="00E55589"/>
    <w:rsid w:val="00E55A6F"/>
    <w:rsid w:val="00E56865"/>
    <w:rsid w:val="00E57D0F"/>
    <w:rsid w:val="00E57D68"/>
    <w:rsid w:val="00E60A72"/>
    <w:rsid w:val="00E64805"/>
    <w:rsid w:val="00E64F58"/>
    <w:rsid w:val="00E6690B"/>
    <w:rsid w:val="00E671E8"/>
    <w:rsid w:val="00E70DA5"/>
    <w:rsid w:val="00E746A7"/>
    <w:rsid w:val="00E83F20"/>
    <w:rsid w:val="00E8466E"/>
    <w:rsid w:val="00E91654"/>
    <w:rsid w:val="00E91D66"/>
    <w:rsid w:val="00E9333D"/>
    <w:rsid w:val="00E94975"/>
    <w:rsid w:val="00EA01E7"/>
    <w:rsid w:val="00EA14B8"/>
    <w:rsid w:val="00EA1575"/>
    <w:rsid w:val="00EB2765"/>
    <w:rsid w:val="00EB4A6F"/>
    <w:rsid w:val="00EC0B0E"/>
    <w:rsid w:val="00EC0BD4"/>
    <w:rsid w:val="00EC1646"/>
    <w:rsid w:val="00EC4C79"/>
    <w:rsid w:val="00EC5592"/>
    <w:rsid w:val="00EC6321"/>
    <w:rsid w:val="00ED06FA"/>
    <w:rsid w:val="00ED1572"/>
    <w:rsid w:val="00ED24E0"/>
    <w:rsid w:val="00ED4965"/>
    <w:rsid w:val="00ED72F9"/>
    <w:rsid w:val="00EE07F6"/>
    <w:rsid w:val="00EE08F8"/>
    <w:rsid w:val="00EE2983"/>
    <w:rsid w:val="00EE32FF"/>
    <w:rsid w:val="00EF0A4C"/>
    <w:rsid w:val="00EF5251"/>
    <w:rsid w:val="00EF65E1"/>
    <w:rsid w:val="00EF6F75"/>
    <w:rsid w:val="00F03248"/>
    <w:rsid w:val="00F0666A"/>
    <w:rsid w:val="00F11E10"/>
    <w:rsid w:val="00F13F9A"/>
    <w:rsid w:val="00F14F5D"/>
    <w:rsid w:val="00F173D2"/>
    <w:rsid w:val="00F30A37"/>
    <w:rsid w:val="00F3191C"/>
    <w:rsid w:val="00F36B6D"/>
    <w:rsid w:val="00F370B4"/>
    <w:rsid w:val="00F4230B"/>
    <w:rsid w:val="00F43C10"/>
    <w:rsid w:val="00F44675"/>
    <w:rsid w:val="00F53C3E"/>
    <w:rsid w:val="00F54876"/>
    <w:rsid w:val="00F57BA4"/>
    <w:rsid w:val="00F57E6E"/>
    <w:rsid w:val="00F60B5A"/>
    <w:rsid w:val="00F6278F"/>
    <w:rsid w:val="00F63AF7"/>
    <w:rsid w:val="00F63C78"/>
    <w:rsid w:val="00F64657"/>
    <w:rsid w:val="00F65ED0"/>
    <w:rsid w:val="00F65F0D"/>
    <w:rsid w:val="00F6641B"/>
    <w:rsid w:val="00F67778"/>
    <w:rsid w:val="00F7008A"/>
    <w:rsid w:val="00F737B3"/>
    <w:rsid w:val="00F73DB8"/>
    <w:rsid w:val="00F7474F"/>
    <w:rsid w:val="00F824FB"/>
    <w:rsid w:val="00F827F1"/>
    <w:rsid w:val="00F82C49"/>
    <w:rsid w:val="00F83371"/>
    <w:rsid w:val="00F8451D"/>
    <w:rsid w:val="00F855EE"/>
    <w:rsid w:val="00F92C64"/>
    <w:rsid w:val="00F92D02"/>
    <w:rsid w:val="00F94651"/>
    <w:rsid w:val="00F958B6"/>
    <w:rsid w:val="00F95F11"/>
    <w:rsid w:val="00F97732"/>
    <w:rsid w:val="00FA0F4B"/>
    <w:rsid w:val="00FA3849"/>
    <w:rsid w:val="00FA6F84"/>
    <w:rsid w:val="00FB24DD"/>
    <w:rsid w:val="00FB3293"/>
    <w:rsid w:val="00FB48EC"/>
    <w:rsid w:val="00FB4F67"/>
    <w:rsid w:val="00FB5B2E"/>
    <w:rsid w:val="00FC40AA"/>
    <w:rsid w:val="00FC4E61"/>
    <w:rsid w:val="00FC641C"/>
    <w:rsid w:val="00FD219C"/>
    <w:rsid w:val="00FD3529"/>
    <w:rsid w:val="00FD54AD"/>
    <w:rsid w:val="00FD672A"/>
    <w:rsid w:val="00FE021E"/>
    <w:rsid w:val="00FE2EEB"/>
    <w:rsid w:val="00FE7980"/>
    <w:rsid w:val="00FF38B2"/>
    <w:rsid w:val="00FF6586"/>
    <w:rsid w:val="00FF72EC"/>
    <w:rsid w:val="199331BC"/>
    <w:rsid w:val="1DE8A462"/>
    <w:rsid w:val="373825F8"/>
    <w:rsid w:val="37EA66F6"/>
    <w:rsid w:val="4AD896F1"/>
    <w:rsid w:val="4BF3D266"/>
    <w:rsid w:val="7623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86AB46"/>
  <w15:docId w15:val="{8DA07EAD-2EBA-4250-BDC9-37C3E33F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D4965"/>
    <w:rPr>
      <w:rFonts w:ascii="Arial Narrow" w:hAnsi="Arial Narrow" w:cstheme="minorHAnsi"/>
      <w:sz w:val="24"/>
    </w:rPr>
  </w:style>
  <w:style w:type="paragraph" w:styleId="Otsikko1">
    <w:name w:val="heading 1"/>
    <w:basedOn w:val="Normaali"/>
    <w:next w:val="Normaali"/>
    <w:link w:val="Otsikko1Char"/>
    <w:uiPriority w:val="9"/>
    <w:qFormat/>
    <w:rsid w:val="00F67778"/>
    <w:pPr>
      <w:pageBreakBefore/>
      <w:numPr>
        <w:numId w:val="1"/>
      </w:numPr>
      <w:spacing w:after="840"/>
      <w:jc w:val="left"/>
      <w:outlineLvl w:val="0"/>
    </w:pPr>
    <w:rPr>
      <w:rFonts w:asciiTheme="majorHAnsi" w:eastAsiaTheme="majorEastAsia" w:hAnsiTheme="majorHAnsi" w:cstheme="majorBidi"/>
      <w:b/>
      <w:bCs/>
      <w:caps/>
      <w:sz w:val="28"/>
      <w:szCs w:val="28"/>
    </w:rPr>
  </w:style>
  <w:style w:type="paragraph" w:styleId="Otsikko2">
    <w:name w:val="heading 2"/>
    <w:basedOn w:val="Normaali"/>
    <w:next w:val="Normaali"/>
    <w:link w:val="Otsikko2Char"/>
    <w:uiPriority w:val="9"/>
    <w:unhideWhenUsed/>
    <w:qFormat/>
    <w:rsid w:val="00F67778"/>
    <w:pPr>
      <w:keepNext/>
      <w:keepLines/>
      <w:numPr>
        <w:ilvl w:val="1"/>
        <w:numId w:val="1"/>
      </w:numPr>
      <w:spacing w:before="480" w:after="480"/>
      <w:outlineLvl w:val="1"/>
    </w:pPr>
    <w:rPr>
      <w:rFonts w:asciiTheme="majorHAnsi" w:eastAsiaTheme="majorEastAsia" w:hAnsiTheme="majorHAnsi" w:cstheme="majorBidi"/>
      <w:b/>
      <w:bCs/>
      <w:szCs w:val="26"/>
    </w:rPr>
  </w:style>
  <w:style w:type="paragraph" w:styleId="Otsikko3">
    <w:name w:val="heading 3"/>
    <w:basedOn w:val="Normaali"/>
    <w:next w:val="Normaali"/>
    <w:link w:val="Otsikko3Char"/>
    <w:uiPriority w:val="9"/>
    <w:unhideWhenUsed/>
    <w:qFormat/>
    <w:rsid w:val="00F67778"/>
    <w:pPr>
      <w:keepNext/>
      <w:keepLines/>
      <w:numPr>
        <w:ilvl w:val="2"/>
        <w:numId w:val="1"/>
      </w:numPr>
      <w:spacing w:before="480" w:after="480"/>
      <w:outlineLvl w:val="2"/>
    </w:pPr>
    <w:rPr>
      <w:rFonts w:asciiTheme="majorHAnsi" w:eastAsiaTheme="majorEastAsia" w:hAnsiTheme="majorHAnsi" w:cstheme="majorBidi"/>
      <w:b/>
      <w:bCs/>
    </w:rPr>
  </w:style>
  <w:style w:type="paragraph" w:styleId="Otsikko4">
    <w:name w:val="heading 4"/>
    <w:basedOn w:val="Normaali"/>
    <w:next w:val="Normaali"/>
    <w:link w:val="Otsikko4Char"/>
    <w:uiPriority w:val="9"/>
    <w:unhideWhenUsed/>
    <w:qFormat/>
    <w:rsid w:val="00D008F0"/>
    <w:pPr>
      <w:pageBreakBefore/>
      <w:spacing w:after="840"/>
      <w:jc w:val="left"/>
      <w:outlineLvl w:val="3"/>
    </w:pPr>
    <w:rPr>
      <w:rFonts w:asciiTheme="majorHAnsi" w:eastAsiaTheme="majorEastAsia" w:hAnsiTheme="majorHAnsi" w:cstheme="majorBidi"/>
      <w:b/>
      <w:bCs/>
      <w:iCs/>
      <w:caps/>
      <w:sz w:val="28"/>
    </w:rPr>
  </w:style>
  <w:style w:type="paragraph" w:styleId="Otsikko5">
    <w:name w:val="heading 5"/>
    <w:basedOn w:val="Normaali"/>
    <w:next w:val="Normaali"/>
    <w:link w:val="Otsikko5Char"/>
    <w:uiPriority w:val="9"/>
    <w:unhideWhenUsed/>
    <w:qFormat/>
    <w:rsid w:val="00F67778"/>
    <w:pPr>
      <w:keepNext/>
      <w:keepLines/>
      <w:numPr>
        <w:ilvl w:val="4"/>
        <w:numId w:val="1"/>
      </w:numPr>
      <w:spacing w:before="200"/>
      <w:outlineLvl w:val="4"/>
    </w:pPr>
    <w:rPr>
      <w:rFonts w:asciiTheme="majorHAnsi" w:eastAsiaTheme="majorEastAsia" w:hAnsiTheme="majorHAnsi" w:cstheme="majorBidi"/>
    </w:rPr>
  </w:style>
  <w:style w:type="paragraph" w:styleId="Otsikko6">
    <w:name w:val="heading 6"/>
    <w:basedOn w:val="Normaali"/>
    <w:next w:val="Normaali"/>
    <w:link w:val="Otsikko6Char"/>
    <w:uiPriority w:val="9"/>
    <w:semiHidden/>
    <w:unhideWhenUsed/>
    <w:qFormat/>
    <w:rsid w:val="0083305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83305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83305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83305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67778"/>
    <w:rPr>
      <w:rFonts w:asciiTheme="majorHAnsi" w:eastAsiaTheme="majorEastAsia" w:hAnsiTheme="majorHAnsi" w:cstheme="majorBidi"/>
      <w:b/>
      <w:bCs/>
      <w:caps/>
      <w:sz w:val="28"/>
      <w:szCs w:val="28"/>
    </w:rPr>
  </w:style>
  <w:style w:type="character" w:customStyle="1" w:styleId="Otsikko2Char">
    <w:name w:val="Otsikko 2 Char"/>
    <w:basedOn w:val="Kappaleenoletusfontti"/>
    <w:link w:val="Otsikko2"/>
    <w:uiPriority w:val="9"/>
    <w:rsid w:val="00F67778"/>
    <w:rPr>
      <w:rFonts w:asciiTheme="majorHAnsi" w:eastAsiaTheme="majorEastAsia" w:hAnsiTheme="majorHAnsi" w:cstheme="majorBidi"/>
      <w:b/>
      <w:bCs/>
      <w:sz w:val="24"/>
      <w:szCs w:val="26"/>
    </w:rPr>
  </w:style>
  <w:style w:type="paragraph" w:styleId="Otsikko">
    <w:name w:val="Title"/>
    <w:basedOn w:val="Normaali"/>
    <w:next w:val="Normaali"/>
    <w:link w:val="OtsikkoChar"/>
    <w:uiPriority w:val="10"/>
    <w:qFormat/>
    <w:rsid w:val="006D65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D65D9"/>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F67778"/>
    <w:rPr>
      <w:rFonts w:asciiTheme="majorHAnsi" w:eastAsiaTheme="majorEastAsia" w:hAnsiTheme="majorHAnsi" w:cstheme="majorBidi"/>
      <w:b/>
      <w:bCs/>
      <w:sz w:val="24"/>
    </w:rPr>
  </w:style>
  <w:style w:type="paragraph" w:customStyle="1" w:styleId="Tekijntiedot">
    <w:name w:val="Tekijän tiedot"/>
    <w:qFormat/>
    <w:rsid w:val="00F67778"/>
    <w:pPr>
      <w:spacing w:line="240" w:lineRule="auto"/>
      <w:ind w:left="5103"/>
    </w:pPr>
    <w:rPr>
      <w:rFonts w:asciiTheme="majorHAnsi" w:eastAsiaTheme="majorEastAsia" w:hAnsiTheme="majorHAnsi" w:cstheme="majorBidi"/>
      <w:bCs/>
      <w:sz w:val="24"/>
    </w:rPr>
  </w:style>
  <w:style w:type="paragraph" w:customStyle="1" w:styleId="Raportinnimi">
    <w:name w:val="Raportin nimi"/>
    <w:next w:val="Normaali"/>
    <w:qFormat/>
    <w:rsid w:val="00F67778"/>
    <w:rPr>
      <w:rFonts w:asciiTheme="majorHAnsi" w:eastAsiaTheme="majorEastAsia" w:hAnsiTheme="majorHAnsi" w:cstheme="majorBidi"/>
      <w:b/>
      <w:bCs/>
      <w:sz w:val="28"/>
    </w:rPr>
  </w:style>
  <w:style w:type="paragraph" w:customStyle="1" w:styleId="Tiivistelmnteksti">
    <w:name w:val="Tiivistelmän teksti"/>
    <w:qFormat/>
    <w:rsid w:val="005B022A"/>
    <w:pPr>
      <w:spacing w:line="240" w:lineRule="auto"/>
    </w:pPr>
    <w:rPr>
      <w:rFonts w:asciiTheme="majorHAnsi" w:eastAsiaTheme="majorEastAsia" w:hAnsiTheme="majorHAnsi" w:cstheme="majorBidi"/>
      <w:bCs/>
      <w:sz w:val="24"/>
    </w:rPr>
  </w:style>
  <w:style w:type="paragraph" w:customStyle="1" w:styleId="Suoralainaus">
    <w:name w:val="Suora lainaus"/>
    <w:next w:val="Normaali"/>
    <w:autoRedefine/>
    <w:qFormat/>
    <w:rsid w:val="00103C3F"/>
    <w:pPr>
      <w:spacing w:line="240" w:lineRule="auto"/>
      <w:ind w:left="567"/>
    </w:pPr>
    <w:rPr>
      <w:rFonts w:asciiTheme="majorHAnsi" w:eastAsiaTheme="majorEastAsia" w:hAnsiTheme="majorHAnsi" w:cstheme="majorHAnsi"/>
      <w:bCs/>
      <w:i/>
      <w:sz w:val="24"/>
    </w:rPr>
  </w:style>
  <w:style w:type="character" w:customStyle="1" w:styleId="Otsikko4Char">
    <w:name w:val="Otsikko 4 Char"/>
    <w:basedOn w:val="Kappaleenoletusfontti"/>
    <w:link w:val="Otsikko4"/>
    <w:uiPriority w:val="9"/>
    <w:rsid w:val="00E57D0F"/>
    <w:rPr>
      <w:rFonts w:asciiTheme="majorHAnsi" w:eastAsiaTheme="majorEastAsia" w:hAnsiTheme="majorHAnsi" w:cstheme="majorBidi"/>
      <w:b/>
      <w:bCs/>
      <w:iCs/>
      <w:caps/>
      <w:sz w:val="28"/>
    </w:rPr>
  </w:style>
  <w:style w:type="character" w:customStyle="1" w:styleId="Otsikko5Char">
    <w:name w:val="Otsikko 5 Char"/>
    <w:basedOn w:val="Kappaleenoletusfontti"/>
    <w:link w:val="Otsikko5"/>
    <w:uiPriority w:val="9"/>
    <w:rsid w:val="00F67778"/>
    <w:rPr>
      <w:rFonts w:asciiTheme="majorHAnsi" w:eastAsiaTheme="majorEastAsia" w:hAnsiTheme="majorHAnsi" w:cstheme="majorBidi"/>
      <w:sz w:val="24"/>
    </w:rPr>
  </w:style>
  <w:style w:type="character" w:customStyle="1" w:styleId="Otsikko6Char">
    <w:name w:val="Otsikko 6 Char"/>
    <w:basedOn w:val="Kappaleenoletusfontti"/>
    <w:link w:val="Otsikko6"/>
    <w:uiPriority w:val="9"/>
    <w:semiHidden/>
    <w:rsid w:val="00833056"/>
    <w:rPr>
      <w:rFonts w:asciiTheme="majorHAnsi" w:eastAsiaTheme="majorEastAsia" w:hAnsiTheme="majorHAnsi" w:cstheme="majorBidi"/>
      <w:i/>
      <w:iCs/>
      <w:color w:val="243F60" w:themeColor="accent1" w:themeShade="7F"/>
      <w:sz w:val="24"/>
    </w:rPr>
  </w:style>
  <w:style w:type="character" w:customStyle="1" w:styleId="Otsikko7Char">
    <w:name w:val="Otsikko 7 Char"/>
    <w:basedOn w:val="Kappaleenoletusfontti"/>
    <w:link w:val="Otsikko7"/>
    <w:uiPriority w:val="9"/>
    <w:semiHidden/>
    <w:rsid w:val="00833056"/>
    <w:rPr>
      <w:rFonts w:asciiTheme="majorHAnsi" w:eastAsiaTheme="majorEastAsia" w:hAnsiTheme="majorHAnsi" w:cstheme="majorBidi"/>
      <w:i/>
      <w:iCs/>
      <w:color w:val="404040" w:themeColor="text1" w:themeTint="BF"/>
      <w:sz w:val="24"/>
    </w:rPr>
  </w:style>
  <w:style w:type="character" w:customStyle="1" w:styleId="Otsikko8Char">
    <w:name w:val="Otsikko 8 Char"/>
    <w:basedOn w:val="Kappaleenoletusfontti"/>
    <w:link w:val="Otsikko8"/>
    <w:uiPriority w:val="9"/>
    <w:semiHidden/>
    <w:rsid w:val="00833056"/>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833056"/>
    <w:rPr>
      <w:rFonts w:asciiTheme="majorHAnsi" w:eastAsiaTheme="majorEastAsia" w:hAnsiTheme="majorHAnsi" w:cstheme="majorBidi"/>
      <w:i/>
      <w:iCs/>
      <w:color w:val="404040" w:themeColor="text1" w:themeTint="BF"/>
      <w:sz w:val="20"/>
      <w:szCs w:val="20"/>
    </w:rPr>
  </w:style>
  <w:style w:type="paragraph" w:customStyle="1" w:styleId="Heading1ilmannumerointia">
    <w:name w:val="Heading 1 ilman numerointia"/>
    <w:basedOn w:val="Otsikko1"/>
    <w:next w:val="Normaali"/>
    <w:qFormat/>
    <w:rsid w:val="00F67778"/>
    <w:pPr>
      <w:numPr>
        <w:numId w:val="0"/>
      </w:numPr>
    </w:pPr>
  </w:style>
  <w:style w:type="paragraph" w:styleId="Eivli">
    <w:name w:val="No Spacing"/>
    <w:uiPriority w:val="1"/>
    <w:qFormat/>
    <w:rsid w:val="00F67778"/>
    <w:pPr>
      <w:spacing w:line="240" w:lineRule="auto"/>
    </w:pPr>
  </w:style>
  <w:style w:type="paragraph" w:styleId="Alatunniste">
    <w:name w:val="footer"/>
    <w:basedOn w:val="Normaali"/>
    <w:link w:val="AlatunnisteChar"/>
    <w:uiPriority w:val="99"/>
    <w:unhideWhenUsed/>
    <w:rsid w:val="008F0518"/>
    <w:pPr>
      <w:tabs>
        <w:tab w:val="center" w:pos="4680"/>
        <w:tab w:val="right" w:pos="9360"/>
      </w:tabs>
      <w:spacing w:line="240" w:lineRule="auto"/>
      <w:jc w:val="left"/>
    </w:pPr>
    <w:rPr>
      <w:sz w:val="21"/>
      <w:lang w:eastAsia="ja-JP"/>
    </w:rPr>
  </w:style>
  <w:style w:type="paragraph" w:styleId="Sisluet1">
    <w:name w:val="toc 1"/>
    <w:basedOn w:val="Normaali"/>
    <w:next w:val="Normaali"/>
    <w:autoRedefine/>
    <w:uiPriority w:val="39"/>
    <w:unhideWhenUsed/>
    <w:rsid w:val="00A541A0"/>
    <w:pPr>
      <w:tabs>
        <w:tab w:val="right" w:leader="dot" w:pos="8495"/>
      </w:tabs>
      <w:ind w:left="454" w:right="284" w:hanging="454"/>
    </w:pPr>
    <w:rPr>
      <w:caps/>
    </w:rPr>
  </w:style>
  <w:style w:type="paragraph" w:styleId="Sisluet2">
    <w:name w:val="toc 2"/>
    <w:basedOn w:val="Normaali"/>
    <w:next w:val="Normaali"/>
    <w:autoRedefine/>
    <w:uiPriority w:val="39"/>
    <w:unhideWhenUsed/>
    <w:rsid w:val="00A541A0"/>
    <w:pPr>
      <w:ind w:left="1078" w:right="284" w:hanging="624"/>
    </w:pPr>
  </w:style>
  <w:style w:type="paragraph" w:styleId="Sisluet3">
    <w:name w:val="toc 3"/>
    <w:basedOn w:val="Normaali"/>
    <w:next w:val="Normaali"/>
    <w:autoRedefine/>
    <w:uiPriority w:val="39"/>
    <w:unhideWhenUsed/>
    <w:rsid w:val="00A541A0"/>
    <w:pPr>
      <w:ind w:left="1871" w:right="284" w:hanging="794"/>
    </w:pPr>
  </w:style>
  <w:style w:type="character" w:customStyle="1" w:styleId="AlatunnisteChar">
    <w:name w:val="Alatunniste Char"/>
    <w:basedOn w:val="Kappaleenoletusfontti"/>
    <w:link w:val="Alatunniste"/>
    <w:uiPriority w:val="99"/>
    <w:rsid w:val="008F0518"/>
    <w:rPr>
      <w:sz w:val="21"/>
      <w:lang w:eastAsia="ja-JP"/>
    </w:rPr>
  </w:style>
  <w:style w:type="paragraph" w:styleId="Yltunniste">
    <w:name w:val="header"/>
    <w:basedOn w:val="Normaali"/>
    <w:link w:val="YltunnisteChar"/>
    <w:uiPriority w:val="99"/>
    <w:unhideWhenUsed/>
    <w:rsid w:val="0048678F"/>
    <w:pPr>
      <w:tabs>
        <w:tab w:val="center" w:pos="4703"/>
        <w:tab w:val="right" w:pos="9406"/>
      </w:tabs>
      <w:spacing w:line="240" w:lineRule="auto"/>
    </w:pPr>
  </w:style>
  <w:style w:type="character" w:customStyle="1" w:styleId="YltunnisteChar">
    <w:name w:val="Ylätunniste Char"/>
    <w:basedOn w:val="Kappaleenoletusfontti"/>
    <w:link w:val="Yltunniste"/>
    <w:uiPriority w:val="99"/>
    <w:rsid w:val="0048678F"/>
  </w:style>
  <w:style w:type="table" w:styleId="TaulukkoRuudukko">
    <w:name w:val="Table Grid"/>
    <w:basedOn w:val="Normaalitaulukko"/>
    <w:uiPriority w:val="59"/>
    <w:rsid w:val="00AB30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420867"/>
    <w:pPr>
      <w:spacing w:after="480" w:line="240" w:lineRule="auto"/>
    </w:pPr>
    <w:rPr>
      <w:bCs/>
      <w:i/>
      <w:color w:val="000000" w:themeColor="text1"/>
      <w:szCs w:val="18"/>
    </w:rPr>
  </w:style>
  <w:style w:type="paragraph" w:styleId="Seliteteksti">
    <w:name w:val="Balloon Text"/>
    <w:basedOn w:val="Normaali"/>
    <w:link w:val="SelitetekstiChar"/>
    <w:uiPriority w:val="99"/>
    <w:semiHidden/>
    <w:unhideWhenUsed/>
    <w:rsid w:val="00AB309E"/>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B309E"/>
    <w:rPr>
      <w:rFonts w:ascii="Tahoma" w:hAnsi="Tahoma" w:cs="Tahoma"/>
      <w:sz w:val="16"/>
      <w:szCs w:val="16"/>
    </w:rPr>
  </w:style>
  <w:style w:type="character" w:styleId="Hyperlinkki">
    <w:name w:val="Hyperlink"/>
    <w:basedOn w:val="Kappaleenoletusfontti"/>
    <w:uiPriority w:val="99"/>
    <w:unhideWhenUsed/>
    <w:rsid w:val="00976C83"/>
    <w:rPr>
      <w:color w:val="0000FF" w:themeColor="hyperlink"/>
      <w:u w:val="single"/>
    </w:rPr>
  </w:style>
  <w:style w:type="paragraph" w:styleId="Luettelokappale">
    <w:name w:val="List Paragraph"/>
    <w:basedOn w:val="Normaali"/>
    <w:uiPriority w:val="34"/>
    <w:qFormat/>
    <w:rsid w:val="00EF0A4C"/>
    <w:pPr>
      <w:ind w:left="720"/>
      <w:contextualSpacing/>
    </w:pPr>
  </w:style>
  <w:style w:type="character" w:styleId="AvattuHyperlinkki">
    <w:name w:val="FollowedHyperlink"/>
    <w:basedOn w:val="Kappaleenoletusfontti"/>
    <w:uiPriority w:val="99"/>
    <w:semiHidden/>
    <w:unhideWhenUsed/>
    <w:rsid w:val="00154D34"/>
    <w:rPr>
      <w:color w:val="800080" w:themeColor="followedHyperlink"/>
      <w:u w:val="single"/>
    </w:rPr>
  </w:style>
  <w:style w:type="paragraph" w:styleId="Sisluet4">
    <w:name w:val="toc 4"/>
    <w:basedOn w:val="Normaali"/>
    <w:next w:val="Normaali"/>
    <w:autoRedefine/>
    <w:uiPriority w:val="39"/>
    <w:unhideWhenUsed/>
    <w:rsid w:val="00C64A76"/>
    <w:pPr>
      <w:spacing w:after="100"/>
      <w:ind w:left="660"/>
    </w:pPr>
  </w:style>
  <w:style w:type="table" w:styleId="Vaaleavarjostus-korostus3">
    <w:name w:val="Light Shading Accent 3"/>
    <w:basedOn w:val="Normaalitaulukko"/>
    <w:uiPriority w:val="60"/>
    <w:rsid w:val="001C2D61"/>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Normaalivarjostus2-korostus6">
    <w:name w:val="Medium Shading 2 Accent 6"/>
    <w:basedOn w:val="Normaalitaulukko"/>
    <w:uiPriority w:val="64"/>
    <w:rsid w:val="00E8466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
    <w:name w:val="Medium Shading 2"/>
    <w:basedOn w:val="Normaalitaulukko"/>
    <w:uiPriority w:val="64"/>
    <w:rsid w:val="00E8466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rsid w:val="00E8466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aliWWW">
    <w:name w:val="Normal (Web)"/>
    <w:basedOn w:val="Normaali"/>
    <w:uiPriority w:val="99"/>
    <w:semiHidden/>
    <w:unhideWhenUsed/>
    <w:rsid w:val="008A468D"/>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Default">
    <w:name w:val="Default"/>
    <w:rsid w:val="006026F0"/>
    <w:pPr>
      <w:autoSpaceDE w:val="0"/>
      <w:autoSpaceDN w:val="0"/>
      <w:adjustRightInd w:val="0"/>
      <w:spacing w:line="240" w:lineRule="auto"/>
    </w:pPr>
    <w:rPr>
      <w:rFonts w:ascii="Arial" w:hAnsi="Arial" w:cs="Arial"/>
      <w:color w:val="000000"/>
      <w:sz w:val="24"/>
      <w:szCs w:val="24"/>
      <w:lang w:val="fi-FI"/>
    </w:rPr>
  </w:style>
  <w:style w:type="paragraph" w:styleId="Sisllysluettelonotsikko">
    <w:name w:val="TOC Heading"/>
    <w:basedOn w:val="Otsikko1"/>
    <w:next w:val="Normaali"/>
    <w:uiPriority w:val="39"/>
    <w:semiHidden/>
    <w:unhideWhenUsed/>
    <w:qFormat/>
    <w:rsid w:val="008100CF"/>
    <w:pPr>
      <w:keepNext/>
      <w:keepLines/>
      <w:pageBreakBefore w:val="0"/>
      <w:numPr>
        <w:numId w:val="0"/>
      </w:numPr>
      <w:spacing w:before="480" w:after="0" w:line="276" w:lineRule="auto"/>
      <w:outlineLvl w:val="9"/>
    </w:pPr>
    <w:rPr>
      <w:caps w:val="0"/>
      <w:color w:val="365F91" w:themeColor="accent1" w:themeShade="BF"/>
      <w:lang w:val="fi-FI" w:eastAsia="fi-FI"/>
    </w:rPr>
  </w:style>
  <w:style w:type="character" w:styleId="Voimakas">
    <w:name w:val="Strong"/>
    <w:basedOn w:val="Kappaleenoletusfontti"/>
    <w:uiPriority w:val="22"/>
    <w:qFormat/>
    <w:rsid w:val="00F824FB"/>
    <w:rPr>
      <w:b/>
      <w:bCs/>
    </w:rPr>
  </w:style>
  <w:style w:type="paragraph" w:customStyle="1" w:styleId="Liitteenotsikko">
    <w:name w:val="Liitteen otsikko"/>
    <w:next w:val="Normaali"/>
    <w:qFormat/>
    <w:rsid w:val="00AE02E5"/>
    <w:pPr>
      <w:pageBreakBefore/>
      <w:tabs>
        <w:tab w:val="right" w:pos="8505"/>
      </w:tabs>
    </w:pPr>
    <w:rPr>
      <w:rFonts w:asciiTheme="majorHAnsi" w:eastAsiaTheme="majorEastAsia" w:hAnsiTheme="majorHAnsi" w:cstheme="majorBidi"/>
      <w:bCs/>
      <w:caps/>
      <w:sz w:val="24"/>
      <w:lang w:val="fi-FI"/>
    </w:rPr>
  </w:style>
  <w:style w:type="paragraph" w:customStyle="1" w:styleId="Tiivistelmnotsikko">
    <w:name w:val="Tiivistelmän otsikko"/>
    <w:basedOn w:val="Normaali"/>
    <w:next w:val="Normaali"/>
    <w:autoRedefine/>
    <w:qFormat/>
    <w:rsid w:val="00D74B30"/>
    <w:pPr>
      <w:spacing w:after="480" w:line="240" w:lineRule="auto"/>
      <w:jc w:val="left"/>
    </w:pPr>
    <w:rPr>
      <w:rFonts w:asciiTheme="majorHAnsi" w:eastAsiaTheme="majorEastAsia" w:hAnsiTheme="majorHAnsi" w:cstheme="majorBidi"/>
      <w:b/>
      <w:bCs/>
      <w:caps/>
      <w:lang w:val="fi-FI"/>
    </w:rPr>
  </w:style>
  <w:style w:type="character" w:styleId="Ratkaisematonmaininta">
    <w:name w:val="Unresolved Mention"/>
    <w:basedOn w:val="Kappaleenoletusfontti"/>
    <w:uiPriority w:val="99"/>
    <w:semiHidden/>
    <w:unhideWhenUsed/>
    <w:rsid w:val="00E2617C"/>
    <w:rPr>
      <w:color w:val="605E5C"/>
      <w:shd w:val="clear" w:color="auto" w:fill="E1DFDD"/>
    </w:rPr>
  </w:style>
  <w:style w:type="paragraph" w:styleId="Muutos">
    <w:name w:val="Revision"/>
    <w:hidden/>
    <w:uiPriority w:val="99"/>
    <w:semiHidden/>
    <w:rsid w:val="00FA0F4B"/>
    <w:pPr>
      <w:spacing w:line="240" w:lineRule="auto"/>
    </w:pPr>
    <w:rPr>
      <w:rFonts w:ascii="Arial Narrow" w:hAnsi="Arial Narrow" w:cstheme="minorHAnsi"/>
      <w:sz w:val="24"/>
    </w:rPr>
  </w:style>
  <w:style w:type="paragraph" w:customStyle="1" w:styleId="CodeSegment">
    <w:name w:val="Code Segment"/>
    <w:basedOn w:val="Normaali"/>
    <w:link w:val="CodeSegmentChar"/>
    <w:rsid w:val="00ED4965"/>
    <w:pPr>
      <w:shd w:val="clear" w:color="auto" w:fill="D9D9D9" w:themeFill="background1" w:themeFillShade="D9"/>
      <w:spacing w:line="240" w:lineRule="auto"/>
      <w:ind w:left="567"/>
      <w:contextualSpacing/>
    </w:pPr>
    <w:rPr>
      <w:rFonts w:ascii="Courier New" w:hAnsi="Courier New" w:cs="Courier New"/>
      <w:i/>
      <w:iCs/>
      <w:lang w:val="fi-FI"/>
    </w:rPr>
  </w:style>
  <w:style w:type="character" w:customStyle="1" w:styleId="CodeSegmentChar">
    <w:name w:val="Code Segment Char"/>
    <w:basedOn w:val="Kappaleenoletusfontti"/>
    <w:link w:val="CodeSegment"/>
    <w:rsid w:val="00ED4965"/>
    <w:rPr>
      <w:rFonts w:ascii="Courier New" w:hAnsi="Courier New" w:cs="Courier New"/>
      <w:i/>
      <w:iCs/>
      <w:sz w:val="24"/>
      <w:shd w:val="clear" w:color="auto" w:fill="D9D9D9" w:themeFill="background1" w:themeFillShade="D9"/>
      <w:lang w:val="fi-FI"/>
    </w:rPr>
  </w:style>
  <w:style w:type="paragraph" w:customStyle="1" w:styleId="KeyWordHighlight">
    <w:name w:val="Key Word Highlight"/>
    <w:basedOn w:val="Normaali"/>
    <w:link w:val="KeyWordHighlightChar"/>
    <w:qFormat/>
    <w:rsid w:val="008E7966"/>
    <w:rPr>
      <w:b/>
      <w:bCs/>
      <w:iCs/>
      <w:lang w:val="fi-FI"/>
    </w:rPr>
  </w:style>
  <w:style w:type="character" w:customStyle="1" w:styleId="KeyWordHighlightChar">
    <w:name w:val="Key Word Highlight Char"/>
    <w:basedOn w:val="Kappaleenoletusfontti"/>
    <w:link w:val="KeyWordHighlight"/>
    <w:rsid w:val="008E7966"/>
    <w:rPr>
      <w:rFonts w:ascii="Arial Narrow" w:hAnsi="Arial Narrow" w:cstheme="minorHAnsi"/>
      <w:b/>
      <w:bCs/>
      <w:iCs/>
      <w:sz w:val="24"/>
      <w:lang w:val="fi-FI"/>
    </w:rPr>
  </w:style>
  <w:style w:type="paragraph" w:customStyle="1" w:styleId="Code">
    <w:name w:val="Code"/>
    <w:basedOn w:val="Normaali"/>
    <w:link w:val="CodeChar"/>
    <w:qFormat/>
    <w:rsid w:val="00695F88"/>
    <w:rPr>
      <w:lang w:val="fi-FI"/>
    </w:rPr>
  </w:style>
  <w:style w:type="character" w:customStyle="1" w:styleId="CodeChar">
    <w:name w:val="Code Char"/>
    <w:basedOn w:val="Kappaleenoletusfontti"/>
    <w:link w:val="Code"/>
    <w:rsid w:val="00695F88"/>
    <w:rPr>
      <w:rFonts w:ascii="Arial Narrow" w:hAnsi="Arial Narrow" w:cstheme="minorHAnsi"/>
      <w:sz w:val="24"/>
      <w:lang w:val="fi-FI"/>
    </w:rPr>
  </w:style>
  <w:style w:type="paragraph" w:styleId="HTML-esimuotoiltu">
    <w:name w:val="HTML Preformatted"/>
    <w:basedOn w:val="Normaali"/>
    <w:link w:val="HTML-esimuotoiltuChar"/>
    <w:uiPriority w:val="99"/>
    <w:semiHidden/>
    <w:unhideWhenUsed/>
    <w:rsid w:val="00A71B79"/>
    <w:pPr>
      <w:spacing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A71B79"/>
    <w:rPr>
      <w:rFonts w:ascii="Consolas" w:hAnsi="Consola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2885">
      <w:bodyDiv w:val="1"/>
      <w:marLeft w:val="0"/>
      <w:marRight w:val="0"/>
      <w:marTop w:val="0"/>
      <w:marBottom w:val="0"/>
      <w:divBdr>
        <w:top w:val="none" w:sz="0" w:space="0" w:color="auto"/>
        <w:left w:val="none" w:sz="0" w:space="0" w:color="auto"/>
        <w:bottom w:val="none" w:sz="0" w:space="0" w:color="auto"/>
        <w:right w:val="none" w:sz="0" w:space="0" w:color="auto"/>
      </w:divBdr>
    </w:div>
    <w:div w:id="167334581">
      <w:bodyDiv w:val="1"/>
      <w:marLeft w:val="0"/>
      <w:marRight w:val="0"/>
      <w:marTop w:val="0"/>
      <w:marBottom w:val="0"/>
      <w:divBdr>
        <w:top w:val="none" w:sz="0" w:space="0" w:color="auto"/>
        <w:left w:val="none" w:sz="0" w:space="0" w:color="auto"/>
        <w:bottom w:val="none" w:sz="0" w:space="0" w:color="auto"/>
        <w:right w:val="none" w:sz="0" w:space="0" w:color="auto"/>
      </w:divBdr>
      <w:divsChild>
        <w:div w:id="1914191907">
          <w:marLeft w:val="0"/>
          <w:marRight w:val="0"/>
          <w:marTop w:val="0"/>
          <w:marBottom w:val="0"/>
          <w:divBdr>
            <w:top w:val="none" w:sz="0" w:space="0" w:color="auto"/>
            <w:left w:val="none" w:sz="0" w:space="0" w:color="auto"/>
            <w:bottom w:val="none" w:sz="0" w:space="0" w:color="auto"/>
            <w:right w:val="none" w:sz="0" w:space="0" w:color="auto"/>
          </w:divBdr>
        </w:div>
      </w:divsChild>
    </w:div>
    <w:div w:id="183374002">
      <w:bodyDiv w:val="1"/>
      <w:marLeft w:val="0"/>
      <w:marRight w:val="0"/>
      <w:marTop w:val="0"/>
      <w:marBottom w:val="0"/>
      <w:divBdr>
        <w:top w:val="none" w:sz="0" w:space="0" w:color="auto"/>
        <w:left w:val="none" w:sz="0" w:space="0" w:color="auto"/>
        <w:bottom w:val="none" w:sz="0" w:space="0" w:color="auto"/>
        <w:right w:val="none" w:sz="0" w:space="0" w:color="auto"/>
      </w:divBdr>
    </w:div>
    <w:div w:id="208811566">
      <w:bodyDiv w:val="1"/>
      <w:marLeft w:val="0"/>
      <w:marRight w:val="0"/>
      <w:marTop w:val="0"/>
      <w:marBottom w:val="0"/>
      <w:divBdr>
        <w:top w:val="none" w:sz="0" w:space="0" w:color="auto"/>
        <w:left w:val="none" w:sz="0" w:space="0" w:color="auto"/>
        <w:bottom w:val="none" w:sz="0" w:space="0" w:color="auto"/>
        <w:right w:val="none" w:sz="0" w:space="0" w:color="auto"/>
      </w:divBdr>
    </w:div>
    <w:div w:id="271211258">
      <w:bodyDiv w:val="1"/>
      <w:marLeft w:val="0"/>
      <w:marRight w:val="0"/>
      <w:marTop w:val="0"/>
      <w:marBottom w:val="0"/>
      <w:divBdr>
        <w:top w:val="none" w:sz="0" w:space="0" w:color="auto"/>
        <w:left w:val="none" w:sz="0" w:space="0" w:color="auto"/>
        <w:bottom w:val="none" w:sz="0" w:space="0" w:color="auto"/>
        <w:right w:val="none" w:sz="0" w:space="0" w:color="auto"/>
      </w:divBdr>
    </w:div>
    <w:div w:id="287049651">
      <w:bodyDiv w:val="1"/>
      <w:marLeft w:val="0"/>
      <w:marRight w:val="0"/>
      <w:marTop w:val="0"/>
      <w:marBottom w:val="0"/>
      <w:divBdr>
        <w:top w:val="none" w:sz="0" w:space="0" w:color="auto"/>
        <w:left w:val="none" w:sz="0" w:space="0" w:color="auto"/>
        <w:bottom w:val="none" w:sz="0" w:space="0" w:color="auto"/>
        <w:right w:val="none" w:sz="0" w:space="0" w:color="auto"/>
      </w:divBdr>
    </w:div>
    <w:div w:id="305166873">
      <w:bodyDiv w:val="1"/>
      <w:marLeft w:val="0"/>
      <w:marRight w:val="0"/>
      <w:marTop w:val="0"/>
      <w:marBottom w:val="0"/>
      <w:divBdr>
        <w:top w:val="none" w:sz="0" w:space="0" w:color="auto"/>
        <w:left w:val="none" w:sz="0" w:space="0" w:color="auto"/>
        <w:bottom w:val="none" w:sz="0" w:space="0" w:color="auto"/>
        <w:right w:val="none" w:sz="0" w:space="0" w:color="auto"/>
      </w:divBdr>
      <w:divsChild>
        <w:div w:id="1835880637">
          <w:marLeft w:val="0"/>
          <w:marRight w:val="0"/>
          <w:marTop w:val="0"/>
          <w:marBottom w:val="0"/>
          <w:divBdr>
            <w:top w:val="none" w:sz="0" w:space="0" w:color="auto"/>
            <w:left w:val="none" w:sz="0" w:space="0" w:color="auto"/>
            <w:bottom w:val="none" w:sz="0" w:space="0" w:color="auto"/>
            <w:right w:val="none" w:sz="0" w:space="0" w:color="auto"/>
          </w:divBdr>
        </w:div>
      </w:divsChild>
    </w:div>
    <w:div w:id="316232024">
      <w:bodyDiv w:val="1"/>
      <w:marLeft w:val="0"/>
      <w:marRight w:val="0"/>
      <w:marTop w:val="0"/>
      <w:marBottom w:val="0"/>
      <w:divBdr>
        <w:top w:val="none" w:sz="0" w:space="0" w:color="auto"/>
        <w:left w:val="none" w:sz="0" w:space="0" w:color="auto"/>
        <w:bottom w:val="none" w:sz="0" w:space="0" w:color="auto"/>
        <w:right w:val="none" w:sz="0" w:space="0" w:color="auto"/>
      </w:divBdr>
    </w:div>
    <w:div w:id="347953149">
      <w:bodyDiv w:val="1"/>
      <w:marLeft w:val="0"/>
      <w:marRight w:val="0"/>
      <w:marTop w:val="0"/>
      <w:marBottom w:val="0"/>
      <w:divBdr>
        <w:top w:val="none" w:sz="0" w:space="0" w:color="auto"/>
        <w:left w:val="none" w:sz="0" w:space="0" w:color="auto"/>
        <w:bottom w:val="none" w:sz="0" w:space="0" w:color="auto"/>
        <w:right w:val="none" w:sz="0" w:space="0" w:color="auto"/>
      </w:divBdr>
    </w:div>
    <w:div w:id="480393138">
      <w:bodyDiv w:val="1"/>
      <w:marLeft w:val="0"/>
      <w:marRight w:val="0"/>
      <w:marTop w:val="0"/>
      <w:marBottom w:val="0"/>
      <w:divBdr>
        <w:top w:val="none" w:sz="0" w:space="0" w:color="auto"/>
        <w:left w:val="none" w:sz="0" w:space="0" w:color="auto"/>
        <w:bottom w:val="none" w:sz="0" w:space="0" w:color="auto"/>
        <w:right w:val="none" w:sz="0" w:space="0" w:color="auto"/>
      </w:divBdr>
    </w:div>
    <w:div w:id="495847917">
      <w:bodyDiv w:val="1"/>
      <w:marLeft w:val="0"/>
      <w:marRight w:val="0"/>
      <w:marTop w:val="0"/>
      <w:marBottom w:val="0"/>
      <w:divBdr>
        <w:top w:val="none" w:sz="0" w:space="0" w:color="auto"/>
        <w:left w:val="none" w:sz="0" w:space="0" w:color="auto"/>
        <w:bottom w:val="none" w:sz="0" w:space="0" w:color="auto"/>
        <w:right w:val="none" w:sz="0" w:space="0" w:color="auto"/>
      </w:divBdr>
    </w:div>
    <w:div w:id="549457314">
      <w:bodyDiv w:val="1"/>
      <w:marLeft w:val="0"/>
      <w:marRight w:val="0"/>
      <w:marTop w:val="0"/>
      <w:marBottom w:val="0"/>
      <w:divBdr>
        <w:top w:val="none" w:sz="0" w:space="0" w:color="auto"/>
        <w:left w:val="none" w:sz="0" w:space="0" w:color="auto"/>
        <w:bottom w:val="none" w:sz="0" w:space="0" w:color="auto"/>
        <w:right w:val="none" w:sz="0" w:space="0" w:color="auto"/>
      </w:divBdr>
      <w:divsChild>
        <w:div w:id="1660187082">
          <w:marLeft w:val="0"/>
          <w:marRight w:val="0"/>
          <w:marTop w:val="0"/>
          <w:marBottom w:val="0"/>
          <w:divBdr>
            <w:top w:val="none" w:sz="0" w:space="0" w:color="auto"/>
            <w:left w:val="none" w:sz="0" w:space="0" w:color="auto"/>
            <w:bottom w:val="none" w:sz="0" w:space="0" w:color="auto"/>
            <w:right w:val="none" w:sz="0" w:space="0" w:color="auto"/>
          </w:divBdr>
        </w:div>
        <w:div w:id="2115133304">
          <w:marLeft w:val="0"/>
          <w:marRight w:val="0"/>
          <w:marTop w:val="0"/>
          <w:marBottom w:val="0"/>
          <w:divBdr>
            <w:top w:val="none" w:sz="0" w:space="0" w:color="auto"/>
            <w:left w:val="none" w:sz="0" w:space="0" w:color="auto"/>
            <w:bottom w:val="none" w:sz="0" w:space="0" w:color="auto"/>
            <w:right w:val="none" w:sz="0" w:space="0" w:color="auto"/>
          </w:divBdr>
        </w:div>
      </w:divsChild>
    </w:div>
    <w:div w:id="569197505">
      <w:bodyDiv w:val="1"/>
      <w:marLeft w:val="0"/>
      <w:marRight w:val="0"/>
      <w:marTop w:val="0"/>
      <w:marBottom w:val="0"/>
      <w:divBdr>
        <w:top w:val="none" w:sz="0" w:space="0" w:color="auto"/>
        <w:left w:val="none" w:sz="0" w:space="0" w:color="auto"/>
        <w:bottom w:val="none" w:sz="0" w:space="0" w:color="auto"/>
        <w:right w:val="none" w:sz="0" w:space="0" w:color="auto"/>
      </w:divBdr>
    </w:div>
    <w:div w:id="582419352">
      <w:bodyDiv w:val="1"/>
      <w:marLeft w:val="0"/>
      <w:marRight w:val="0"/>
      <w:marTop w:val="0"/>
      <w:marBottom w:val="0"/>
      <w:divBdr>
        <w:top w:val="none" w:sz="0" w:space="0" w:color="auto"/>
        <w:left w:val="none" w:sz="0" w:space="0" w:color="auto"/>
        <w:bottom w:val="none" w:sz="0" w:space="0" w:color="auto"/>
        <w:right w:val="none" w:sz="0" w:space="0" w:color="auto"/>
      </w:divBdr>
      <w:divsChild>
        <w:div w:id="200898369">
          <w:marLeft w:val="0"/>
          <w:marRight w:val="0"/>
          <w:marTop w:val="0"/>
          <w:marBottom w:val="0"/>
          <w:divBdr>
            <w:top w:val="none" w:sz="0" w:space="0" w:color="auto"/>
            <w:left w:val="none" w:sz="0" w:space="0" w:color="auto"/>
            <w:bottom w:val="none" w:sz="0" w:space="0" w:color="auto"/>
            <w:right w:val="none" w:sz="0" w:space="0" w:color="auto"/>
          </w:divBdr>
        </w:div>
      </w:divsChild>
    </w:div>
    <w:div w:id="641234812">
      <w:bodyDiv w:val="1"/>
      <w:marLeft w:val="0"/>
      <w:marRight w:val="0"/>
      <w:marTop w:val="0"/>
      <w:marBottom w:val="0"/>
      <w:divBdr>
        <w:top w:val="none" w:sz="0" w:space="0" w:color="auto"/>
        <w:left w:val="none" w:sz="0" w:space="0" w:color="auto"/>
        <w:bottom w:val="none" w:sz="0" w:space="0" w:color="auto"/>
        <w:right w:val="none" w:sz="0" w:space="0" w:color="auto"/>
      </w:divBdr>
      <w:divsChild>
        <w:div w:id="201679026">
          <w:marLeft w:val="0"/>
          <w:marRight w:val="0"/>
          <w:marTop w:val="0"/>
          <w:marBottom w:val="0"/>
          <w:divBdr>
            <w:top w:val="none" w:sz="0" w:space="0" w:color="auto"/>
            <w:left w:val="none" w:sz="0" w:space="0" w:color="auto"/>
            <w:bottom w:val="none" w:sz="0" w:space="0" w:color="auto"/>
            <w:right w:val="none" w:sz="0" w:space="0" w:color="auto"/>
          </w:divBdr>
        </w:div>
      </w:divsChild>
    </w:div>
    <w:div w:id="660813112">
      <w:bodyDiv w:val="1"/>
      <w:marLeft w:val="0"/>
      <w:marRight w:val="0"/>
      <w:marTop w:val="0"/>
      <w:marBottom w:val="0"/>
      <w:divBdr>
        <w:top w:val="none" w:sz="0" w:space="0" w:color="auto"/>
        <w:left w:val="none" w:sz="0" w:space="0" w:color="auto"/>
        <w:bottom w:val="none" w:sz="0" w:space="0" w:color="auto"/>
        <w:right w:val="none" w:sz="0" w:space="0" w:color="auto"/>
      </w:divBdr>
    </w:div>
    <w:div w:id="719062075">
      <w:bodyDiv w:val="1"/>
      <w:marLeft w:val="0"/>
      <w:marRight w:val="0"/>
      <w:marTop w:val="0"/>
      <w:marBottom w:val="0"/>
      <w:divBdr>
        <w:top w:val="none" w:sz="0" w:space="0" w:color="auto"/>
        <w:left w:val="none" w:sz="0" w:space="0" w:color="auto"/>
        <w:bottom w:val="none" w:sz="0" w:space="0" w:color="auto"/>
        <w:right w:val="none" w:sz="0" w:space="0" w:color="auto"/>
      </w:divBdr>
      <w:divsChild>
        <w:div w:id="2122652321">
          <w:marLeft w:val="0"/>
          <w:marRight w:val="0"/>
          <w:marTop w:val="0"/>
          <w:marBottom w:val="0"/>
          <w:divBdr>
            <w:top w:val="none" w:sz="0" w:space="0" w:color="auto"/>
            <w:left w:val="none" w:sz="0" w:space="0" w:color="auto"/>
            <w:bottom w:val="none" w:sz="0" w:space="0" w:color="auto"/>
            <w:right w:val="none" w:sz="0" w:space="0" w:color="auto"/>
          </w:divBdr>
        </w:div>
      </w:divsChild>
    </w:div>
    <w:div w:id="844325316">
      <w:bodyDiv w:val="1"/>
      <w:marLeft w:val="0"/>
      <w:marRight w:val="0"/>
      <w:marTop w:val="0"/>
      <w:marBottom w:val="0"/>
      <w:divBdr>
        <w:top w:val="none" w:sz="0" w:space="0" w:color="auto"/>
        <w:left w:val="none" w:sz="0" w:space="0" w:color="auto"/>
        <w:bottom w:val="none" w:sz="0" w:space="0" w:color="auto"/>
        <w:right w:val="none" w:sz="0" w:space="0" w:color="auto"/>
      </w:divBdr>
      <w:divsChild>
        <w:div w:id="1499030266">
          <w:marLeft w:val="0"/>
          <w:marRight w:val="0"/>
          <w:marTop w:val="0"/>
          <w:marBottom w:val="0"/>
          <w:divBdr>
            <w:top w:val="none" w:sz="0" w:space="0" w:color="auto"/>
            <w:left w:val="none" w:sz="0" w:space="0" w:color="auto"/>
            <w:bottom w:val="none" w:sz="0" w:space="0" w:color="auto"/>
            <w:right w:val="none" w:sz="0" w:space="0" w:color="auto"/>
          </w:divBdr>
        </w:div>
      </w:divsChild>
    </w:div>
    <w:div w:id="856502019">
      <w:bodyDiv w:val="1"/>
      <w:marLeft w:val="0"/>
      <w:marRight w:val="0"/>
      <w:marTop w:val="0"/>
      <w:marBottom w:val="0"/>
      <w:divBdr>
        <w:top w:val="none" w:sz="0" w:space="0" w:color="auto"/>
        <w:left w:val="none" w:sz="0" w:space="0" w:color="auto"/>
        <w:bottom w:val="none" w:sz="0" w:space="0" w:color="auto"/>
        <w:right w:val="none" w:sz="0" w:space="0" w:color="auto"/>
      </w:divBdr>
      <w:divsChild>
        <w:div w:id="782269316">
          <w:marLeft w:val="0"/>
          <w:marRight w:val="0"/>
          <w:marTop w:val="0"/>
          <w:marBottom w:val="0"/>
          <w:divBdr>
            <w:top w:val="none" w:sz="0" w:space="0" w:color="auto"/>
            <w:left w:val="none" w:sz="0" w:space="0" w:color="auto"/>
            <w:bottom w:val="none" w:sz="0" w:space="0" w:color="auto"/>
            <w:right w:val="none" w:sz="0" w:space="0" w:color="auto"/>
          </w:divBdr>
        </w:div>
      </w:divsChild>
    </w:div>
    <w:div w:id="865414099">
      <w:bodyDiv w:val="1"/>
      <w:marLeft w:val="0"/>
      <w:marRight w:val="0"/>
      <w:marTop w:val="0"/>
      <w:marBottom w:val="0"/>
      <w:divBdr>
        <w:top w:val="none" w:sz="0" w:space="0" w:color="auto"/>
        <w:left w:val="none" w:sz="0" w:space="0" w:color="auto"/>
        <w:bottom w:val="none" w:sz="0" w:space="0" w:color="auto"/>
        <w:right w:val="none" w:sz="0" w:space="0" w:color="auto"/>
      </w:divBdr>
      <w:divsChild>
        <w:div w:id="376783634">
          <w:marLeft w:val="0"/>
          <w:marRight w:val="0"/>
          <w:marTop w:val="0"/>
          <w:marBottom w:val="0"/>
          <w:divBdr>
            <w:top w:val="none" w:sz="0" w:space="0" w:color="auto"/>
            <w:left w:val="none" w:sz="0" w:space="0" w:color="auto"/>
            <w:bottom w:val="none" w:sz="0" w:space="0" w:color="auto"/>
            <w:right w:val="none" w:sz="0" w:space="0" w:color="auto"/>
          </w:divBdr>
          <w:divsChild>
            <w:div w:id="492601173">
              <w:marLeft w:val="0"/>
              <w:marRight w:val="0"/>
              <w:marTop w:val="0"/>
              <w:marBottom w:val="0"/>
              <w:divBdr>
                <w:top w:val="none" w:sz="0" w:space="0" w:color="auto"/>
                <w:left w:val="none" w:sz="0" w:space="0" w:color="auto"/>
                <w:bottom w:val="none" w:sz="0" w:space="0" w:color="auto"/>
                <w:right w:val="none" w:sz="0" w:space="0" w:color="auto"/>
              </w:divBdr>
              <w:divsChild>
                <w:div w:id="409470503">
                  <w:marLeft w:val="0"/>
                  <w:marRight w:val="0"/>
                  <w:marTop w:val="0"/>
                  <w:marBottom w:val="0"/>
                  <w:divBdr>
                    <w:top w:val="none" w:sz="0" w:space="0" w:color="auto"/>
                    <w:left w:val="none" w:sz="0" w:space="0" w:color="auto"/>
                    <w:bottom w:val="none" w:sz="0" w:space="0" w:color="auto"/>
                    <w:right w:val="none" w:sz="0" w:space="0" w:color="auto"/>
                  </w:divBdr>
                  <w:divsChild>
                    <w:div w:id="313684150">
                      <w:marLeft w:val="0"/>
                      <w:marRight w:val="0"/>
                      <w:marTop w:val="0"/>
                      <w:marBottom w:val="0"/>
                      <w:divBdr>
                        <w:top w:val="none" w:sz="0" w:space="0" w:color="auto"/>
                        <w:left w:val="none" w:sz="0" w:space="0" w:color="auto"/>
                        <w:bottom w:val="none" w:sz="0" w:space="0" w:color="auto"/>
                        <w:right w:val="none" w:sz="0" w:space="0" w:color="auto"/>
                      </w:divBdr>
                      <w:divsChild>
                        <w:div w:id="702628979">
                          <w:marLeft w:val="-15"/>
                          <w:marRight w:val="0"/>
                          <w:marTop w:val="0"/>
                          <w:marBottom w:val="0"/>
                          <w:divBdr>
                            <w:top w:val="none" w:sz="0" w:space="0" w:color="auto"/>
                            <w:left w:val="none" w:sz="0" w:space="0" w:color="auto"/>
                            <w:bottom w:val="none" w:sz="0" w:space="0" w:color="auto"/>
                            <w:right w:val="none" w:sz="0" w:space="0" w:color="auto"/>
                          </w:divBdr>
                          <w:divsChild>
                            <w:div w:id="9333562">
                              <w:marLeft w:val="0"/>
                              <w:marRight w:val="0"/>
                              <w:marTop w:val="0"/>
                              <w:marBottom w:val="0"/>
                              <w:divBdr>
                                <w:top w:val="none" w:sz="0" w:space="0" w:color="auto"/>
                                <w:left w:val="none" w:sz="0" w:space="0" w:color="auto"/>
                                <w:bottom w:val="none" w:sz="0" w:space="0" w:color="auto"/>
                                <w:right w:val="none" w:sz="0" w:space="0" w:color="auto"/>
                              </w:divBdr>
                              <w:divsChild>
                                <w:div w:id="1274485298">
                                  <w:marLeft w:val="0"/>
                                  <w:marRight w:val="-15"/>
                                  <w:marTop w:val="0"/>
                                  <w:marBottom w:val="0"/>
                                  <w:divBdr>
                                    <w:top w:val="none" w:sz="0" w:space="0" w:color="auto"/>
                                    <w:left w:val="none" w:sz="0" w:space="0" w:color="auto"/>
                                    <w:bottom w:val="none" w:sz="0" w:space="0" w:color="auto"/>
                                    <w:right w:val="none" w:sz="0" w:space="0" w:color="auto"/>
                                  </w:divBdr>
                                  <w:divsChild>
                                    <w:div w:id="1784569227">
                                      <w:marLeft w:val="0"/>
                                      <w:marRight w:val="0"/>
                                      <w:marTop w:val="0"/>
                                      <w:marBottom w:val="0"/>
                                      <w:divBdr>
                                        <w:top w:val="none" w:sz="0" w:space="0" w:color="auto"/>
                                        <w:left w:val="none" w:sz="0" w:space="0" w:color="auto"/>
                                        <w:bottom w:val="none" w:sz="0" w:space="0" w:color="auto"/>
                                        <w:right w:val="none" w:sz="0" w:space="0" w:color="auto"/>
                                      </w:divBdr>
                                      <w:divsChild>
                                        <w:div w:id="1878279195">
                                          <w:marLeft w:val="0"/>
                                          <w:marRight w:val="0"/>
                                          <w:marTop w:val="0"/>
                                          <w:marBottom w:val="0"/>
                                          <w:divBdr>
                                            <w:top w:val="none" w:sz="0" w:space="0" w:color="auto"/>
                                            <w:left w:val="none" w:sz="0" w:space="0" w:color="auto"/>
                                            <w:bottom w:val="none" w:sz="0" w:space="0" w:color="auto"/>
                                            <w:right w:val="none" w:sz="0" w:space="0" w:color="auto"/>
                                          </w:divBdr>
                                          <w:divsChild>
                                            <w:div w:id="2126658754">
                                              <w:marLeft w:val="0"/>
                                              <w:marRight w:val="0"/>
                                              <w:marTop w:val="0"/>
                                              <w:marBottom w:val="0"/>
                                              <w:divBdr>
                                                <w:top w:val="none" w:sz="0" w:space="0" w:color="auto"/>
                                                <w:left w:val="none" w:sz="0" w:space="0" w:color="auto"/>
                                                <w:bottom w:val="none" w:sz="0" w:space="0" w:color="auto"/>
                                                <w:right w:val="none" w:sz="0" w:space="0" w:color="auto"/>
                                              </w:divBdr>
                                              <w:divsChild>
                                                <w:div w:id="475031359">
                                                  <w:marLeft w:val="0"/>
                                                  <w:marRight w:val="0"/>
                                                  <w:marTop w:val="0"/>
                                                  <w:marBottom w:val="0"/>
                                                  <w:divBdr>
                                                    <w:top w:val="none" w:sz="0" w:space="0" w:color="auto"/>
                                                    <w:left w:val="none" w:sz="0" w:space="0" w:color="auto"/>
                                                    <w:bottom w:val="none" w:sz="0" w:space="0" w:color="auto"/>
                                                    <w:right w:val="none" w:sz="0" w:space="0" w:color="auto"/>
                                                  </w:divBdr>
                                                  <w:divsChild>
                                                    <w:div w:id="1298756573">
                                                      <w:marLeft w:val="0"/>
                                                      <w:marRight w:val="0"/>
                                                      <w:marTop w:val="0"/>
                                                      <w:marBottom w:val="0"/>
                                                      <w:divBdr>
                                                        <w:top w:val="none" w:sz="0" w:space="0" w:color="auto"/>
                                                        <w:left w:val="none" w:sz="0" w:space="0" w:color="auto"/>
                                                        <w:bottom w:val="none" w:sz="0" w:space="0" w:color="auto"/>
                                                        <w:right w:val="none" w:sz="0" w:space="0" w:color="auto"/>
                                                      </w:divBdr>
                                                      <w:divsChild>
                                                        <w:div w:id="2094351313">
                                                          <w:marLeft w:val="0"/>
                                                          <w:marRight w:val="0"/>
                                                          <w:marTop w:val="0"/>
                                                          <w:marBottom w:val="0"/>
                                                          <w:divBdr>
                                                            <w:top w:val="none" w:sz="0" w:space="0" w:color="auto"/>
                                                            <w:left w:val="none" w:sz="0" w:space="0" w:color="auto"/>
                                                            <w:bottom w:val="none" w:sz="0" w:space="0" w:color="auto"/>
                                                            <w:right w:val="none" w:sz="0" w:space="0" w:color="auto"/>
                                                          </w:divBdr>
                                                          <w:divsChild>
                                                            <w:div w:id="420642641">
                                                              <w:marLeft w:val="0"/>
                                                              <w:marRight w:val="0"/>
                                                              <w:marTop w:val="0"/>
                                                              <w:marBottom w:val="0"/>
                                                              <w:divBdr>
                                                                <w:top w:val="none" w:sz="0" w:space="0" w:color="auto"/>
                                                                <w:left w:val="none" w:sz="0" w:space="0" w:color="auto"/>
                                                                <w:bottom w:val="none" w:sz="0" w:space="0" w:color="auto"/>
                                                                <w:right w:val="none" w:sz="0" w:space="0" w:color="auto"/>
                                                              </w:divBdr>
                                                              <w:divsChild>
                                                                <w:div w:id="188032467">
                                                                  <w:marLeft w:val="0"/>
                                                                  <w:marRight w:val="0"/>
                                                                  <w:marTop w:val="0"/>
                                                                  <w:marBottom w:val="0"/>
                                                                  <w:divBdr>
                                                                    <w:top w:val="none" w:sz="0" w:space="0" w:color="auto"/>
                                                                    <w:left w:val="none" w:sz="0" w:space="0" w:color="auto"/>
                                                                    <w:bottom w:val="none" w:sz="0" w:space="0" w:color="auto"/>
                                                                    <w:right w:val="none" w:sz="0" w:space="0" w:color="auto"/>
                                                                  </w:divBdr>
                                                                  <w:divsChild>
                                                                    <w:div w:id="586698451">
                                                                      <w:marLeft w:val="0"/>
                                                                      <w:marRight w:val="0"/>
                                                                      <w:marTop w:val="0"/>
                                                                      <w:marBottom w:val="0"/>
                                                                      <w:divBdr>
                                                                        <w:top w:val="none" w:sz="0" w:space="0" w:color="auto"/>
                                                                        <w:left w:val="none" w:sz="0" w:space="0" w:color="auto"/>
                                                                        <w:bottom w:val="none" w:sz="0" w:space="0" w:color="auto"/>
                                                                        <w:right w:val="none" w:sz="0" w:space="0" w:color="auto"/>
                                                                      </w:divBdr>
                                                                      <w:divsChild>
                                                                        <w:div w:id="1788700093">
                                                                          <w:marLeft w:val="0"/>
                                                                          <w:marRight w:val="0"/>
                                                                          <w:marTop w:val="0"/>
                                                                          <w:marBottom w:val="0"/>
                                                                          <w:divBdr>
                                                                            <w:top w:val="none" w:sz="0" w:space="0" w:color="auto"/>
                                                                            <w:left w:val="none" w:sz="0" w:space="0" w:color="auto"/>
                                                                            <w:bottom w:val="none" w:sz="0" w:space="0" w:color="auto"/>
                                                                            <w:right w:val="none" w:sz="0" w:space="0" w:color="auto"/>
                                                                          </w:divBdr>
                                                                          <w:divsChild>
                                                                            <w:div w:id="193734041">
                                                                              <w:marLeft w:val="0"/>
                                                                              <w:marRight w:val="0"/>
                                                                              <w:marTop w:val="0"/>
                                                                              <w:marBottom w:val="0"/>
                                                                              <w:divBdr>
                                                                                <w:top w:val="none" w:sz="0" w:space="0" w:color="auto"/>
                                                                                <w:left w:val="none" w:sz="0" w:space="0" w:color="auto"/>
                                                                                <w:bottom w:val="none" w:sz="0" w:space="0" w:color="auto"/>
                                                                                <w:right w:val="none" w:sz="0" w:space="0" w:color="auto"/>
                                                                              </w:divBdr>
                                                                              <w:divsChild>
                                                                                <w:div w:id="1896351024">
                                                                                  <w:marLeft w:val="0"/>
                                                                                  <w:marRight w:val="0"/>
                                                                                  <w:marTop w:val="0"/>
                                                                                  <w:marBottom w:val="0"/>
                                                                                  <w:divBdr>
                                                                                    <w:top w:val="none" w:sz="0" w:space="0" w:color="auto"/>
                                                                                    <w:left w:val="none" w:sz="0" w:space="0" w:color="auto"/>
                                                                                    <w:bottom w:val="none" w:sz="0" w:space="0" w:color="auto"/>
                                                                                    <w:right w:val="none" w:sz="0" w:space="0" w:color="auto"/>
                                                                                  </w:divBdr>
                                                                                  <w:divsChild>
                                                                                    <w:div w:id="739910111">
                                                                                      <w:marLeft w:val="0"/>
                                                                                      <w:marRight w:val="0"/>
                                                                                      <w:marTop w:val="0"/>
                                                                                      <w:marBottom w:val="0"/>
                                                                                      <w:divBdr>
                                                                                        <w:top w:val="none" w:sz="0" w:space="0" w:color="auto"/>
                                                                                        <w:left w:val="none" w:sz="0" w:space="0" w:color="auto"/>
                                                                                        <w:bottom w:val="none" w:sz="0" w:space="0" w:color="auto"/>
                                                                                        <w:right w:val="none" w:sz="0" w:space="0" w:color="auto"/>
                                                                                      </w:divBdr>
                                                                                      <w:divsChild>
                                                                                        <w:div w:id="322398954">
                                                                                          <w:marLeft w:val="0"/>
                                                                                          <w:marRight w:val="0"/>
                                                                                          <w:marTop w:val="0"/>
                                                                                          <w:marBottom w:val="0"/>
                                                                                          <w:divBdr>
                                                                                            <w:top w:val="none" w:sz="0" w:space="0" w:color="auto"/>
                                                                                            <w:left w:val="none" w:sz="0" w:space="0" w:color="auto"/>
                                                                                            <w:bottom w:val="none" w:sz="0" w:space="0" w:color="auto"/>
                                                                                            <w:right w:val="none" w:sz="0" w:space="0" w:color="auto"/>
                                                                                          </w:divBdr>
                                                                                          <w:divsChild>
                                                                                            <w:div w:id="747769714">
                                                                                              <w:marLeft w:val="0"/>
                                                                                              <w:marRight w:val="0"/>
                                                                                              <w:marTop w:val="0"/>
                                                                                              <w:marBottom w:val="0"/>
                                                                                              <w:divBdr>
                                                                                                <w:top w:val="none" w:sz="0" w:space="0" w:color="auto"/>
                                                                                                <w:left w:val="none" w:sz="0" w:space="0" w:color="auto"/>
                                                                                                <w:bottom w:val="none" w:sz="0" w:space="0" w:color="auto"/>
                                                                                                <w:right w:val="none" w:sz="0" w:space="0" w:color="auto"/>
                                                                                              </w:divBdr>
                                                                                              <w:divsChild>
                                                                                                <w:div w:id="1316646894">
                                                                                                  <w:marLeft w:val="0"/>
                                                                                                  <w:marRight w:val="0"/>
                                                                                                  <w:marTop w:val="0"/>
                                                                                                  <w:marBottom w:val="0"/>
                                                                                                  <w:divBdr>
                                                                                                    <w:top w:val="none" w:sz="0" w:space="0" w:color="auto"/>
                                                                                                    <w:left w:val="none" w:sz="0" w:space="0" w:color="auto"/>
                                                                                                    <w:bottom w:val="none" w:sz="0" w:space="0" w:color="auto"/>
                                                                                                    <w:right w:val="none" w:sz="0" w:space="0" w:color="auto"/>
                                                                                                  </w:divBdr>
                                                                                                  <w:divsChild>
                                                                                                    <w:div w:id="1984507419">
                                                                                                      <w:marLeft w:val="0"/>
                                                                                                      <w:marRight w:val="0"/>
                                                                                                      <w:marTop w:val="0"/>
                                                                                                      <w:marBottom w:val="0"/>
                                                                                                      <w:divBdr>
                                                                                                        <w:top w:val="none" w:sz="0" w:space="0" w:color="auto"/>
                                                                                                        <w:left w:val="none" w:sz="0" w:space="0" w:color="auto"/>
                                                                                                        <w:bottom w:val="none" w:sz="0" w:space="0" w:color="auto"/>
                                                                                                        <w:right w:val="none" w:sz="0" w:space="0" w:color="auto"/>
                                                                                                      </w:divBdr>
                                                                                                      <w:divsChild>
                                                                                                        <w:div w:id="1815178998">
                                                                                                          <w:marLeft w:val="0"/>
                                                                                                          <w:marRight w:val="0"/>
                                                                                                          <w:marTop w:val="0"/>
                                                                                                          <w:marBottom w:val="0"/>
                                                                                                          <w:divBdr>
                                                                                                            <w:top w:val="none" w:sz="0" w:space="0" w:color="auto"/>
                                                                                                            <w:left w:val="none" w:sz="0" w:space="0" w:color="auto"/>
                                                                                                            <w:bottom w:val="none" w:sz="0" w:space="0" w:color="auto"/>
                                                                                                            <w:right w:val="none" w:sz="0" w:space="0" w:color="auto"/>
                                                                                                          </w:divBdr>
                                                                                                          <w:divsChild>
                                                                                                            <w:div w:id="60493150">
                                                                                                              <w:marLeft w:val="0"/>
                                                                                                              <w:marRight w:val="0"/>
                                                                                                              <w:marTop w:val="0"/>
                                                                                                              <w:marBottom w:val="0"/>
                                                                                                              <w:divBdr>
                                                                                                                <w:top w:val="none" w:sz="0" w:space="0" w:color="auto"/>
                                                                                                                <w:left w:val="none" w:sz="0" w:space="0" w:color="auto"/>
                                                                                                                <w:bottom w:val="none" w:sz="0" w:space="0" w:color="auto"/>
                                                                                                                <w:right w:val="none" w:sz="0" w:space="0" w:color="auto"/>
                                                                                                              </w:divBdr>
                                                                                                              <w:divsChild>
                                                                                                                <w:div w:id="760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364986">
      <w:bodyDiv w:val="1"/>
      <w:marLeft w:val="0"/>
      <w:marRight w:val="0"/>
      <w:marTop w:val="0"/>
      <w:marBottom w:val="0"/>
      <w:divBdr>
        <w:top w:val="none" w:sz="0" w:space="0" w:color="auto"/>
        <w:left w:val="none" w:sz="0" w:space="0" w:color="auto"/>
        <w:bottom w:val="none" w:sz="0" w:space="0" w:color="auto"/>
        <w:right w:val="none" w:sz="0" w:space="0" w:color="auto"/>
      </w:divBdr>
      <w:divsChild>
        <w:div w:id="101345652">
          <w:marLeft w:val="0"/>
          <w:marRight w:val="0"/>
          <w:marTop w:val="0"/>
          <w:marBottom w:val="0"/>
          <w:divBdr>
            <w:top w:val="none" w:sz="0" w:space="0" w:color="auto"/>
            <w:left w:val="none" w:sz="0" w:space="0" w:color="auto"/>
            <w:bottom w:val="none" w:sz="0" w:space="0" w:color="auto"/>
            <w:right w:val="none" w:sz="0" w:space="0" w:color="auto"/>
          </w:divBdr>
        </w:div>
        <w:div w:id="120538737">
          <w:marLeft w:val="0"/>
          <w:marRight w:val="0"/>
          <w:marTop w:val="0"/>
          <w:marBottom w:val="0"/>
          <w:divBdr>
            <w:top w:val="none" w:sz="0" w:space="0" w:color="auto"/>
            <w:left w:val="none" w:sz="0" w:space="0" w:color="auto"/>
            <w:bottom w:val="none" w:sz="0" w:space="0" w:color="auto"/>
            <w:right w:val="none" w:sz="0" w:space="0" w:color="auto"/>
          </w:divBdr>
        </w:div>
      </w:divsChild>
    </w:div>
    <w:div w:id="920523177">
      <w:bodyDiv w:val="1"/>
      <w:marLeft w:val="0"/>
      <w:marRight w:val="0"/>
      <w:marTop w:val="0"/>
      <w:marBottom w:val="0"/>
      <w:divBdr>
        <w:top w:val="none" w:sz="0" w:space="0" w:color="auto"/>
        <w:left w:val="none" w:sz="0" w:space="0" w:color="auto"/>
        <w:bottom w:val="none" w:sz="0" w:space="0" w:color="auto"/>
        <w:right w:val="none" w:sz="0" w:space="0" w:color="auto"/>
      </w:divBdr>
      <w:divsChild>
        <w:div w:id="1434011247">
          <w:marLeft w:val="0"/>
          <w:marRight w:val="0"/>
          <w:marTop w:val="0"/>
          <w:marBottom w:val="0"/>
          <w:divBdr>
            <w:top w:val="none" w:sz="0" w:space="0" w:color="auto"/>
            <w:left w:val="none" w:sz="0" w:space="0" w:color="auto"/>
            <w:bottom w:val="none" w:sz="0" w:space="0" w:color="auto"/>
            <w:right w:val="none" w:sz="0" w:space="0" w:color="auto"/>
          </w:divBdr>
        </w:div>
      </w:divsChild>
    </w:div>
    <w:div w:id="932326909">
      <w:bodyDiv w:val="1"/>
      <w:marLeft w:val="0"/>
      <w:marRight w:val="0"/>
      <w:marTop w:val="0"/>
      <w:marBottom w:val="0"/>
      <w:divBdr>
        <w:top w:val="none" w:sz="0" w:space="0" w:color="auto"/>
        <w:left w:val="none" w:sz="0" w:space="0" w:color="auto"/>
        <w:bottom w:val="none" w:sz="0" w:space="0" w:color="auto"/>
        <w:right w:val="none" w:sz="0" w:space="0" w:color="auto"/>
      </w:divBdr>
    </w:div>
    <w:div w:id="948974408">
      <w:bodyDiv w:val="1"/>
      <w:marLeft w:val="0"/>
      <w:marRight w:val="0"/>
      <w:marTop w:val="0"/>
      <w:marBottom w:val="0"/>
      <w:divBdr>
        <w:top w:val="none" w:sz="0" w:space="0" w:color="auto"/>
        <w:left w:val="none" w:sz="0" w:space="0" w:color="auto"/>
        <w:bottom w:val="none" w:sz="0" w:space="0" w:color="auto"/>
        <w:right w:val="none" w:sz="0" w:space="0" w:color="auto"/>
      </w:divBdr>
      <w:divsChild>
        <w:div w:id="1623070079">
          <w:marLeft w:val="0"/>
          <w:marRight w:val="0"/>
          <w:marTop w:val="0"/>
          <w:marBottom w:val="0"/>
          <w:divBdr>
            <w:top w:val="none" w:sz="0" w:space="0" w:color="auto"/>
            <w:left w:val="none" w:sz="0" w:space="0" w:color="auto"/>
            <w:bottom w:val="none" w:sz="0" w:space="0" w:color="auto"/>
            <w:right w:val="none" w:sz="0" w:space="0" w:color="auto"/>
          </w:divBdr>
        </w:div>
      </w:divsChild>
    </w:div>
    <w:div w:id="964971258">
      <w:bodyDiv w:val="1"/>
      <w:marLeft w:val="0"/>
      <w:marRight w:val="0"/>
      <w:marTop w:val="0"/>
      <w:marBottom w:val="0"/>
      <w:divBdr>
        <w:top w:val="none" w:sz="0" w:space="0" w:color="auto"/>
        <w:left w:val="none" w:sz="0" w:space="0" w:color="auto"/>
        <w:bottom w:val="none" w:sz="0" w:space="0" w:color="auto"/>
        <w:right w:val="none" w:sz="0" w:space="0" w:color="auto"/>
      </w:divBdr>
      <w:divsChild>
        <w:div w:id="949700438">
          <w:marLeft w:val="0"/>
          <w:marRight w:val="0"/>
          <w:marTop w:val="0"/>
          <w:marBottom w:val="0"/>
          <w:divBdr>
            <w:top w:val="none" w:sz="0" w:space="0" w:color="auto"/>
            <w:left w:val="none" w:sz="0" w:space="0" w:color="auto"/>
            <w:bottom w:val="none" w:sz="0" w:space="0" w:color="auto"/>
            <w:right w:val="none" w:sz="0" w:space="0" w:color="auto"/>
          </w:divBdr>
        </w:div>
      </w:divsChild>
    </w:div>
    <w:div w:id="975838908">
      <w:bodyDiv w:val="1"/>
      <w:marLeft w:val="0"/>
      <w:marRight w:val="0"/>
      <w:marTop w:val="0"/>
      <w:marBottom w:val="0"/>
      <w:divBdr>
        <w:top w:val="none" w:sz="0" w:space="0" w:color="auto"/>
        <w:left w:val="none" w:sz="0" w:space="0" w:color="auto"/>
        <w:bottom w:val="none" w:sz="0" w:space="0" w:color="auto"/>
        <w:right w:val="none" w:sz="0" w:space="0" w:color="auto"/>
      </w:divBdr>
      <w:divsChild>
        <w:div w:id="1963997079">
          <w:marLeft w:val="0"/>
          <w:marRight w:val="0"/>
          <w:marTop w:val="0"/>
          <w:marBottom w:val="0"/>
          <w:divBdr>
            <w:top w:val="none" w:sz="0" w:space="0" w:color="auto"/>
            <w:left w:val="none" w:sz="0" w:space="0" w:color="auto"/>
            <w:bottom w:val="none" w:sz="0" w:space="0" w:color="auto"/>
            <w:right w:val="none" w:sz="0" w:space="0" w:color="auto"/>
          </w:divBdr>
          <w:divsChild>
            <w:div w:id="1620523439">
              <w:marLeft w:val="0"/>
              <w:marRight w:val="0"/>
              <w:marTop w:val="0"/>
              <w:marBottom w:val="0"/>
              <w:divBdr>
                <w:top w:val="none" w:sz="0" w:space="0" w:color="auto"/>
                <w:left w:val="none" w:sz="0" w:space="0" w:color="auto"/>
                <w:bottom w:val="none" w:sz="0" w:space="0" w:color="auto"/>
                <w:right w:val="none" w:sz="0" w:space="0" w:color="auto"/>
              </w:divBdr>
              <w:divsChild>
                <w:div w:id="1698391256">
                  <w:marLeft w:val="0"/>
                  <w:marRight w:val="0"/>
                  <w:marTop w:val="0"/>
                  <w:marBottom w:val="0"/>
                  <w:divBdr>
                    <w:top w:val="none" w:sz="0" w:space="0" w:color="auto"/>
                    <w:left w:val="none" w:sz="0" w:space="0" w:color="auto"/>
                    <w:bottom w:val="none" w:sz="0" w:space="0" w:color="auto"/>
                    <w:right w:val="none" w:sz="0" w:space="0" w:color="auto"/>
                  </w:divBdr>
                  <w:divsChild>
                    <w:div w:id="1981879710">
                      <w:marLeft w:val="0"/>
                      <w:marRight w:val="0"/>
                      <w:marTop w:val="0"/>
                      <w:marBottom w:val="0"/>
                      <w:divBdr>
                        <w:top w:val="none" w:sz="0" w:space="0" w:color="auto"/>
                        <w:left w:val="none" w:sz="0" w:space="0" w:color="auto"/>
                        <w:bottom w:val="none" w:sz="0" w:space="0" w:color="auto"/>
                        <w:right w:val="none" w:sz="0" w:space="0" w:color="auto"/>
                      </w:divBdr>
                      <w:divsChild>
                        <w:div w:id="1160197604">
                          <w:marLeft w:val="-15"/>
                          <w:marRight w:val="0"/>
                          <w:marTop w:val="0"/>
                          <w:marBottom w:val="0"/>
                          <w:divBdr>
                            <w:top w:val="none" w:sz="0" w:space="0" w:color="auto"/>
                            <w:left w:val="none" w:sz="0" w:space="0" w:color="auto"/>
                            <w:bottom w:val="none" w:sz="0" w:space="0" w:color="auto"/>
                            <w:right w:val="none" w:sz="0" w:space="0" w:color="auto"/>
                          </w:divBdr>
                          <w:divsChild>
                            <w:div w:id="201669304">
                              <w:marLeft w:val="0"/>
                              <w:marRight w:val="0"/>
                              <w:marTop w:val="0"/>
                              <w:marBottom w:val="0"/>
                              <w:divBdr>
                                <w:top w:val="none" w:sz="0" w:space="0" w:color="auto"/>
                                <w:left w:val="none" w:sz="0" w:space="0" w:color="auto"/>
                                <w:bottom w:val="none" w:sz="0" w:space="0" w:color="auto"/>
                                <w:right w:val="none" w:sz="0" w:space="0" w:color="auto"/>
                              </w:divBdr>
                              <w:divsChild>
                                <w:div w:id="507258005">
                                  <w:marLeft w:val="0"/>
                                  <w:marRight w:val="-15"/>
                                  <w:marTop w:val="0"/>
                                  <w:marBottom w:val="0"/>
                                  <w:divBdr>
                                    <w:top w:val="none" w:sz="0" w:space="0" w:color="auto"/>
                                    <w:left w:val="none" w:sz="0" w:space="0" w:color="auto"/>
                                    <w:bottom w:val="none" w:sz="0" w:space="0" w:color="auto"/>
                                    <w:right w:val="none" w:sz="0" w:space="0" w:color="auto"/>
                                  </w:divBdr>
                                  <w:divsChild>
                                    <w:div w:id="510491184">
                                      <w:marLeft w:val="0"/>
                                      <w:marRight w:val="0"/>
                                      <w:marTop w:val="0"/>
                                      <w:marBottom w:val="0"/>
                                      <w:divBdr>
                                        <w:top w:val="none" w:sz="0" w:space="0" w:color="auto"/>
                                        <w:left w:val="none" w:sz="0" w:space="0" w:color="auto"/>
                                        <w:bottom w:val="none" w:sz="0" w:space="0" w:color="auto"/>
                                        <w:right w:val="none" w:sz="0" w:space="0" w:color="auto"/>
                                      </w:divBdr>
                                      <w:divsChild>
                                        <w:div w:id="874316537">
                                          <w:marLeft w:val="0"/>
                                          <w:marRight w:val="0"/>
                                          <w:marTop w:val="0"/>
                                          <w:marBottom w:val="0"/>
                                          <w:divBdr>
                                            <w:top w:val="none" w:sz="0" w:space="0" w:color="auto"/>
                                            <w:left w:val="none" w:sz="0" w:space="0" w:color="auto"/>
                                            <w:bottom w:val="none" w:sz="0" w:space="0" w:color="auto"/>
                                            <w:right w:val="none" w:sz="0" w:space="0" w:color="auto"/>
                                          </w:divBdr>
                                          <w:divsChild>
                                            <w:div w:id="1243485594">
                                              <w:marLeft w:val="0"/>
                                              <w:marRight w:val="0"/>
                                              <w:marTop w:val="0"/>
                                              <w:marBottom w:val="0"/>
                                              <w:divBdr>
                                                <w:top w:val="none" w:sz="0" w:space="0" w:color="auto"/>
                                                <w:left w:val="none" w:sz="0" w:space="0" w:color="auto"/>
                                                <w:bottom w:val="none" w:sz="0" w:space="0" w:color="auto"/>
                                                <w:right w:val="none" w:sz="0" w:space="0" w:color="auto"/>
                                              </w:divBdr>
                                              <w:divsChild>
                                                <w:div w:id="175585449">
                                                  <w:marLeft w:val="0"/>
                                                  <w:marRight w:val="0"/>
                                                  <w:marTop w:val="0"/>
                                                  <w:marBottom w:val="0"/>
                                                  <w:divBdr>
                                                    <w:top w:val="none" w:sz="0" w:space="0" w:color="auto"/>
                                                    <w:left w:val="none" w:sz="0" w:space="0" w:color="auto"/>
                                                    <w:bottom w:val="none" w:sz="0" w:space="0" w:color="auto"/>
                                                    <w:right w:val="none" w:sz="0" w:space="0" w:color="auto"/>
                                                  </w:divBdr>
                                                  <w:divsChild>
                                                    <w:div w:id="1906379890">
                                                      <w:marLeft w:val="0"/>
                                                      <w:marRight w:val="0"/>
                                                      <w:marTop w:val="0"/>
                                                      <w:marBottom w:val="0"/>
                                                      <w:divBdr>
                                                        <w:top w:val="none" w:sz="0" w:space="0" w:color="auto"/>
                                                        <w:left w:val="none" w:sz="0" w:space="0" w:color="auto"/>
                                                        <w:bottom w:val="none" w:sz="0" w:space="0" w:color="auto"/>
                                                        <w:right w:val="none" w:sz="0" w:space="0" w:color="auto"/>
                                                      </w:divBdr>
                                                      <w:divsChild>
                                                        <w:div w:id="456097237">
                                                          <w:marLeft w:val="0"/>
                                                          <w:marRight w:val="0"/>
                                                          <w:marTop w:val="0"/>
                                                          <w:marBottom w:val="0"/>
                                                          <w:divBdr>
                                                            <w:top w:val="none" w:sz="0" w:space="0" w:color="auto"/>
                                                            <w:left w:val="none" w:sz="0" w:space="0" w:color="auto"/>
                                                            <w:bottom w:val="none" w:sz="0" w:space="0" w:color="auto"/>
                                                            <w:right w:val="none" w:sz="0" w:space="0" w:color="auto"/>
                                                          </w:divBdr>
                                                          <w:divsChild>
                                                            <w:div w:id="1070692034">
                                                              <w:marLeft w:val="0"/>
                                                              <w:marRight w:val="0"/>
                                                              <w:marTop w:val="0"/>
                                                              <w:marBottom w:val="0"/>
                                                              <w:divBdr>
                                                                <w:top w:val="none" w:sz="0" w:space="0" w:color="auto"/>
                                                                <w:left w:val="none" w:sz="0" w:space="0" w:color="auto"/>
                                                                <w:bottom w:val="none" w:sz="0" w:space="0" w:color="auto"/>
                                                                <w:right w:val="none" w:sz="0" w:space="0" w:color="auto"/>
                                                              </w:divBdr>
                                                              <w:divsChild>
                                                                <w:div w:id="219366840">
                                                                  <w:marLeft w:val="0"/>
                                                                  <w:marRight w:val="0"/>
                                                                  <w:marTop w:val="0"/>
                                                                  <w:marBottom w:val="0"/>
                                                                  <w:divBdr>
                                                                    <w:top w:val="none" w:sz="0" w:space="0" w:color="auto"/>
                                                                    <w:left w:val="none" w:sz="0" w:space="0" w:color="auto"/>
                                                                    <w:bottom w:val="none" w:sz="0" w:space="0" w:color="auto"/>
                                                                    <w:right w:val="none" w:sz="0" w:space="0" w:color="auto"/>
                                                                  </w:divBdr>
                                                                  <w:divsChild>
                                                                    <w:div w:id="814839520">
                                                                      <w:marLeft w:val="0"/>
                                                                      <w:marRight w:val="0"/>
                                                                      <w:marTop w:val="0"/>
                                                                      <w:marBottom w:val="0"/>
                                                                      <w:divBdr>
                                                                        <w:top w:val="none" w:sz="0" w:space="0" w:color="auto"/>
                                                                        <w:left w:val="none" w:sz="0" w:space="0" w:color="auto"/>
                                                                        <w:bottom w:val="none" w:sz="0" w:space="0" w:color="auto"/>
                                                                        <w:right w:val="none" w:sz="0" w:space="0" w:color="auto"/>
                                                                      </w:divBdr>
                                                                      <w:divsChild>
                                                                        <w:div w:id="2016420507">
                                                                          <w:marLeft w:val="0"/>
                                                                          <w:marRight w:val="0"/>
                                                                          <w:marTop w:val="0"/>
                                                                          <w:marBottom w:val="0"/>
                                                                          <w:divBdr>
                                                                            <w:top w:val="none" w:sz="0" w:space="0" w:color="auto"/>
                                                                            <w:left w:val="none" w:sz="0" w:space="0" w:color="auto"/>
                                                                            <w:bottom w:val="none" w:sz="0" w:space="0" w:color="auto"/>
                                                                            <w:right w:val="none" w:sz="0" w:space="0" w:color="auto"/>
                                                                          </w:divBdr>
                                                                          <w:divsChild>
                                                                            <w:div w:id="1265654410">
                                                                              <w:marLeft w:val="0"/>
                                                                              <w:marRight w:val="0"/>
                                                                              <w:marTop w:val="0"/>
                                                                              <w:marBottom w:val="0"/>
                                                                              <w:divBdr>
                                                                                <w:top w:val="none" w:sz="0" w:space="0" w:color="auto"/>
                                                                                <w:left w:val="none" w:sz="0" w:space="0" w:color="auto"/>
                                                                                <w:bottom w:val="none" w:sz="0" w:space="0" w:color="auto"/>
                                                                                <w:right w:val="none" w:sz="0" w:space="0" w:color="auto"/>
                                                                              </w:divBdr>
                                                                              <w:divsChild>
                                                                                <w:div w:id="777912799">
                                                                                  <w:marLeft w:val="0"/>
                                                                                  <w:marRight w:val="0"/>
                                                                                  <w:marTop w:val="0"/>
                                                                                  <w:marBottom w:val="0"/>
                                                                                  <w:divBdr>
                                                                                    <w:top w:val="none" w:sz="0" w:space="0" w:color="auto"/>
                                                                                    <w:left w:val="none" w:sz="0" w:space="0" w:color="auto"/>
                                                                                    <w:bottom w:val="none" w:sz="0" w:space="0" w:color="auto"/>
                                                                                    <w:right w:val="none" w:sz="0" w:space="0" w:color="auto"/>
                                                                                  </w:divBdr>
                                                                                  <w:divsChild>
                                                                                    <w:div w:id="1940211441">
                                                                                      <w:marLeft w:val="0"/>
                                                                                      <w:marRight w:val="0"/>
                                                                                      <w:marTop w:val="0"/>
                                                                                      <w:marBottom w:val="0"/>
                                                                                      <w:divBdr>
                                                                                        <w:top w:val="none" w:sz="0" w:space="0" w:color="auto"/>
                                                                                        <w:left w:val="none" w:sz="0" w:space="0" w:color="auto"/>
                                                                                        <w:bottom w:val="none" w:sz="0" w:space="0" w:color="auto"/>
                                                                                        <w:right w:val="none" w:sz="0" w:space="0" w:color="auto"/>
                                                                                      </w:divBdr>
                                                                                      <w:divsChild>
                                                                                        <w:div w:id="10113089">
                                                                                          <w:marLeft w:val="0"/>
                                                                                          <w:marRight w:val="0"/>
                                                                                          <w:marTop w:val="0"/>
                                                                                          <w:marBottom w:val="0"/>
                                                                                          <w:divBdr>
                                                                                            <w:top w:val="none" w:sz="0" w:space="0" w:color="auto"/>
                                                                                            <w:left w:val="none" w:sz="0" w:space="0" w:color="auto"/>
                                                                                            <w:bottom w:val="none" w:sz="0" w:space="0" w:color="auto"/>
                                                                                            <w:right w:val="none" w:sz="0" w:space="0" w:color="auto"/>
                                                                                          </w:divBdr>
                                                                                          <w:divsChild>
                                                                                            <w:div w:id="1955865769">
                                                                                              <w:marLeft w:val="0"/>
                                                                                              <w:marRight w:val="0"/>
                                                                                              <w:marTop w:val="0"/>
                                                                                              <w:marBottom w:val="0"/>
                                                                                              <w:divBdr>
                                                                                                <w:top w:val="none" w:sz="0" w:space="0" w:color="auto"/>
                                                                                                <w:left w:val="none" w:sz="0" w:space="0" w:color="auto"/>
                                                                                                <w:bottom w:val="none" w:sz="0" w:space="0" w:color="auto"/>
                                                                                                <w:right w:val="none" w:sz="0" w:space="0" w:color="auto"/>
                                                                                              </w:divBdr>
                                                                                              <w:divsChild>
                                                                                                <w:div w:id="121197146">
                                                                                                  <w:marLeft w:val="0"/>
                                                                                                  <w:marRight w:val="0"/>
                                                                                                  <w:marTop w:val="0"/>
                                                                                                  <w:marBottom w:val="0"/>
                                                                                                  <w:divBdr>
                                                                                                    <w:top w:val="none" w:sz="0" w:space="0" w:color="auto"/>
                                                                                                    <w:left w:val="none" w:sz="0" w:space="0" w:color="auto"/>
                                                                                                    <w:bottom w:val="none" w:sz="0" w:space="0" w:color="auto"/>
                                                                                                    <w:right w:val="none" w:sz="0" w:space="0" w:color="auto"/>
                                                                                                  </w:divBdr>
                                                                                                  <w:divsChild>
                                                                                                    <w:div w:id="56587466">
                                                                                                      <w:marLeft w:val="0"/>
                                                                                                      <w:marRight w:val="0"/>
                                                                                                      <w:marTop w:val="0"/>
                                                                                                      <w:marBottom w:val="0"/>
                                                                                                      <w:divBdr>
                                                                                                        <w:top w:val="none" w:sz="0" w:space="0" w:color="auto"/>
                                                                                                        <w:left w:val="none" w:sz="0" w:space="0" w:color="auto"/>
                                                                                                        <w:bottom w:val="none" w:sz="0" w:space="0" w:color="auto"/>
                                                                                                        <w:right w:val="none" w:sz="0" w:space="0" w:color="auto"/>
                                                                                                      </w:divBdr>
                                                                                                      <w:divsChild>
                                                                                                        <w:div w:id="1179199230">
                                                                                                          <w:marLeft w:val="0"/>
                                                                                                          <w:marRight w:val="0"/>
                                                                                                          <w:marTop w:val="0"/>
                                                                                                          <w:marBottom w:val="0"/>
                                                                                                          <w:divBdr>
                                                                                                            <w:top w:val="none" w:sz="0" w:space="0" w:color="auto"/>
                                                                                                            <w:left w:val="none" w:sz="0" w:space="0" w:color="auto"/>
                                                                                                            <w:bottom w:val="none" w:sz="0" w:space="0" w:color="auto"/>
                                                                                                            <w:right w:val="none" w:sz="0" w:space="0" w:color="auto"/>
                                                                                                          </w:divBdr>
                                                                                                          <w:divsChild>
                                                                                                            <w:div w:id="1250045854">
                                                                                                              <w:marLeft w:val="0"/>
                                                                                                              <w:marRight w:val="0"/>
                                                                                                              <w:marTop w:val="0"/>
                                                                                                              <w:marBottom w:val="0"/>
                                                                                                              <w:divBdr>
                                                                                                                <w:top w:val="none" w:sz="0" w:space="0" w:color="auto"/>
                                                                                                                <w:left w:val="none" w:sz="0" w:space="0" w:color="auto"/>
                                                                                                                <w:bottom w:val="none" w:sz="0" w:space="0" w:color="auto"/>
                                                                                                                <w:right w:val="none" w:sz="0" w:space="0" w:color="auto"/>
                                                                                                              </w:divBdr>
                                                                                                              <w:divsChild>
                                                                                                                <w:div w:id="4914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950506">
      <w:bodyDiv w:val="1"/>
      <w:marLeft w:val="0"/>
      <w:marRight w:val="0"/>
      <w:marTop w:val="0"/>
      <w:marBottom w:val="0"/>
      <w:divBdr>
        <w:top w:val="none" w:sz="0" w:space="0" w:color="auto"/>
        <w:left w:val="none" w:sz="0" w:space="0" w:color="auto"/>
        <w:bottom w:val="none" w:sz="0" w:space="0" w:color="auto"/>
        <w:right w:val="none" w:sz="0" w:space="0" w:color="auto"/>
      </w:divBdr>
      <w:divsChild>
        <w:div w:id="1140459862">
          <w:marLeft w:val="0"/>
          <w:marRight w:val="0"/>
          <w:marTop w:val="0"/>
          <w:marBottom w:val="0"/>
          <w:divBdr>
            <w:top w:val="none" w:sz="0" w:space="0" w:color="auto"/>
            <w:left w:val="none" w:sz="0" w:space="0" w:color="auto"/>
            <w:bottom w:val="none" w:sz="0" w:space="0" w:color="auto"/>
            <w:right w:val="none" w:sz="0" w:space="0" w:color="auto"/>
          </w:divBdr>
        </w:div>
      </w:divsChild>
    </w:div>
    <w:div w:id="1042706747">
      <w:bodyDiv w:val="1"/>
      <w:marLeft w:val="0"/>
      <w:marRight w:val="0"/>
      <w:marTop w:val="0"/>
      <w:marBottom w:val="0"/>
      <w:divBdr>
        <w:top w:val="none" w:sz="0" w:space="0" w:color="auto"/>
        <w:left w:val="none" w:sz="0" w:space="0" w:color="auto"/>
        <w:bottom w:val="none" w:sz="0" w:space="0" w:color="auto"/>
        <w:right w:val="none" w:sz="0" w:space="0" w:color="auto"/>
      </w:divBdr>
    </w:div>
    <w:div w:id="1089615289">
      <w:bodyDiv w:val="1"/>
      <w:marLeft w:val="0"/>
      <w:marRight w:val="0"/>
      <w:marTop w:val="0"/>
      <w:marBottom w:val="0"/>
      <w:divBdr>
        <w:top w:val="none" w:sz="0" w:space="0" w:color="auto"/>
        <w:left w:val="none" w:sz="0" w:space="0" w:color="auto"/>
        <w:bottom w:val="none" w:sz="0" w:space="0" w:color="auto"/>
        <w:right w:val="none" w:sz="0" w:space="0" w:color="auto"/>
      </w:divBdr>
      <w:divsChild>
        <w:div w:id="472790498">
          <w:marLeft w:val="0"/>
          <w:marRight w:val="0"/>
          <w:marTop w:val="0"/>
          <w:marBottom w:val="0"/>
          <w:divBdr>
            <w:top w:val="none" w:sz="0" w:space="0" w:color="auto"/>
            <w:left w:val="none" w:sz="0" w:space="0" w:color="auto"/>
            <w:bottom w:val="none" w:sz="0" w:space="0" w:color="auto"/>
            <w:right w:val="none" w:sz="0" w:space="0" w:color="auto"/>
          </w:divBdr>
        </w:div>
      </w:divsChild>
    </w:div>
    <w:div w:id="1144389837">
      <w:bodyDiv w:val="1"/>
      <w:marLeft w:val="0"/>
      <w:marRight w:val="0"/>
      <w:marTop w:val="0"/>
      <w:marBottom w:val="0"/>
      <w:divBdr>
        <w:top w:val="none" w:sz="0" w:space="0" w:color="auto"/>
        <w:left w:val="none" w:sz="0" w:space="0" w:color="auto"/>
        <w:bottom w:val="none" w:sz="0" w:space="0" w:color="auto"/>
        <w:right w:val="none" w:sz="0" w:space="0" w:color="auto"/>
      </w:divBdr>
      <w:divsChild>
        <w:div w:id="712580417">
          <w:marLeft w:val="0"/>
          <w:marRight w:val="0"/>
          <w:marTop w:val="0"/>
          <w:marBottom w:val="0"/>
          <w:divBdr>
            <w:top w:val="none" w:sz="0" w:space="0" w:color="auto"/>
            <w:left w:val="none" w:sz="0" w:space="0" w:color="auto"/>
            <w:bottom w:val="none" w:sz="0" w:space="0" w:color="auto"/>
            <w:right w:val="none" w:sz="0" w:space="0" w:color="auto"/>
          </w:divBdr>
        </w:div>
      </w:divsChild>
    </w:div>
    <w:div w:id="1164592682">
      <w:bodyDiv w:val="1"/>
      <w:marLeft w:val="0"/>
      <w:marRight w:val="0"/>
      <w:marTop w:val="0"/>
      <w:marBottom w:val="0"/>
      <w:divBdr>
        <w:top w:val="none" w:sz="0" w:space="0" w:color="auto"/>
        <w:left w:val="none" w:sz="0" w:space="0" w:color="auto"/>
        <w:bottom w:val="none" w:sz="0" w:space="0" w:color="auto"/>
        <w:right w:val="none" w:sz="0" w:space="0" w:color="auto"/>
      </w:divBdr>
    </w:div>
    <w:div w:id="1186866982">
      <w:bodyDiv w:val="1"/>
      <w:marLeft w:val="0"/>
      <w:marRight w:val="0"/>
      <w:marTop w:val="0"/>
      <w:marBottom w:val="0"/>
      <w:divBdr>
        <w:top w:val="none" w:sz="0" w:space="0" w:color="auto"/>
        <w:left w:val="none" w:sz="0" w:space="0" w:color="auto"/>
        <w:bottom w:val="none" w:sz="0" w:space="0" w:color="auto"/>
        <w:right w:val="none" w:sz="0" w:space="0" w:color="auto"/>
      </w:divBdr>
      <w:divsChild>
        <w:div w:id="916942200">
          <w:marLeft w:val="0"/>
          <w:marRight w:val="0"/>
          <w:marTop w:val="0"/>
          <w:marBottom w:val="0"/>
          <w:divBdr>
            <w:top w:val="none" w:sz="0" w:space="0" w:color="auto"/>
            <w:left w:val="none" w:sz="0" w:space="0" w:color="auto"/>
            <w:bottom w:val="none" w:sz="0" w:space="0" w:color="auto"/>
            <w:right w:val="none" w:sz="0" w:space="0" w:color="auto"/>
          </w:divBdr>
        </w:div>
      </w:divsChild>
    </w:div>
    <w:div w:id="1232732527">
      <w:bodyDiv w:val="1"/>
      <w:marLeft w:val="0"/>
      <w:marRight w:val="0"/>
      <w:marTop w:val="0"/>
      <w:marBottom w:val="0"/>
      <w:divBdr>
        <w:top w:val="none" w:sz="0" w:space="0" w:color="auto"/>
        <w:left w:val="none" w:sz="0" w:space="0" w:color="auto"/>
        <w:bottom w:val="none" w:sz="0" w:space="0" w:color="auto"/>
        <w:right w:val="none" w:sz="0" w:space="0" w:color="auto"/>
      </w:divBdr>
    </w:div>
    <w:div w:id="1236361869">
      <w:bodyDiv w:val="1"/>
      <w:marLeft w:val="0"/>
      <w:marRight w:val="0"/>
      <w:marTop w:val="0"/>
      <w:marBottom w:val="0"/>
      <w:divBdr>
        <w:top w:val="none" w:sz="0" w:space="0" w:color="auto"/>
        <w:left w:val="none" w:sz="0" w:space="0" w:color="auto"/>
        <w:bottom w:val="none" w:sz="0" w:space="0" w:color="auto"/>
        <w:right w:val="none" w:sz="0" w:space="0" w:color="auto"/>
      </w:divBdr>
      <w:divsChild>
        <w:div w:id="1508212256">
          <w:marLeft w:val="0"/>
          <w:marRight w:val="0"/>
          <w:marTop w:val="0"/>
          <w:marBottom w:val="0"/>
          <w:divBdr>
            <w:top w:val="none" w:sz="0" w:space="0" w:color="auto"/>
            <w:left w:val="none" w:sz="0" w:space="0" w:color="auto"/>
            <w:bottom w:val="none" w:sz="0" w:space="0" w:color="auto"/>
            <w:right w:val="none" w:sz="0" w:space="0" w:color="auto"/>
          </w:divBdr>
        </w:div>
      </w:divsChild>
    </w:div>
    <w:div w:id="1247154755">
      <w:bodyDiv w:val="1"/>
      <w:marLeft w:val="0"/>
      <w:marRight w:val="0"/>
      <w:marTop w:val="0"/>
      <w:marBottom w:val="0"/>
      <w:divBdr>
        <w:top w:val="none" w:sz="0" w:space="0" w:color="auto"/>
        <w:left w:val="none" w:sz="0" w:space="0" w:color="auto"/>
        <w:bottom w:val="none" w:sz="0" w:space="0" w:color="auto"/>
        <w:right w:val="none" w:sz="0" w:space="0" w:color="auto"/>
      </w:divBdr>
    </w:div>
    <w:div w:id="1285232178">
      <w:bodyDiv w:val="1"/>
      <w:marLeft w:val="0"/>
      <w:marRight w:val="0"/>
      <w:marTop w:val="0"/>
      <w:marBottom w:val="0"/>
      <w:divBdr>
        <w:top w:val="none" w:sz="0" w:space="0" w:color="auto"/>
        <w:left w:val="none" w:sz="0" w:space="0" w:color="auto"/>
        <w:bottom w:val="none" w:sz="0" w:space="0" w:color="auto"/>
        <w:right w:val="none" w:sz="0" w:space="0" w:color="auto"/>
      </w:divBdr>
    </w:div>
    <w:div w:id="1325358875">
      <w:bodyDiv w:val="1"/>
      <w:marLeft w:val="0"/>
      <w:marRight w:val="0"/>
      <w:marTop w:val="0"/>
      <w:marBottom w:val="0"/>
      <w:divBdr>
        <w:top w:val="none" w:sz="0" w:space="0" w:color="auto"/>
        <w:left w:val="none" w:sz="0" w:space="0" w:color="auto"/>
        <w:bottom w:val="none" w:sz="0" w:space="0" w:color="auto"/>
        <w:right w:val="none" w:sz="0" w:space="0" w:color="auto"/>
      </w:divBdr>
      <w:divsChild>
        <w:div w:id="176965729">
          <w:marLeft w:val="0"/>
          <w:marRight w:val="0"/>
          <w:marTop w:val="0"/>
          <w:marBottom w:val="0"/>
          <w:divBdr>
            <w:top w:val="none" w:sz="0" w:space="0" w:color="auto"/>
            <w:left w:val="none" w:sz="0" w:space="0" w:color="auto"/>
            <w:bottom w:val="none" w:sz="0" w:space="0" w:color="auto"/>
            <w:right w:val="none" w:sz="0" w:space="0" w:color="auto"/>
          </w:divBdr>
        </w:div>
      </w:divsChild>
    </w:div>
    <w:div w:id="1331788109">
      <w:bodyDiv w:val="1"/>
      <w:marLeft w:val="0"/>
      <w:marRight w:val="0"/>
      <w:marTop w:val="0"/>
      <w:marBottom w:val="0"/>
      <w:divBdr>
        <w:top w:val="none" w:sz="0" w:space="0" w:color="auto"/>
        <w:left w:val="none" w:sz="0" w:space="0" w:color="auto"/>
        <w:bottom w:val="none" w:sz="0" w:space="0" w:color="auto"/>
        <w:right w:val="none" w:sz="0" w:space="0" w:color="auto"/>
      </w:divBdr>
    </w:div>
    <w:div w:id="1384254341">
      <w:bodyDiv w:val="1"/>
      <w:marLeft w:val="0"/>
      <w:marRight w:val="0"/>
      <w:marTop w:val="0"/>
      <w:marBottom w:val="0"/>
      <w:divBdr>
        <w:top w:val="none" w:sz="0" w:space="0" w:color="auto"/>
        <w:left w:val="none" w:sz="0" w:space="0" w:color="auto"/>
        <w:bottom w:val="none" w:sz="0" w:space="0" w:color="auto"/>
        <w:right w:val="none" w:sz="0" w:space="0" w:color="auto"/>
      </w:divBdr>
      <w:divsChild>
        <w:div w:id="326907673">
          <w:marLeft w:val="0"/>
          <w:marRight w:val="0"/>
          <w:marTop w:val="0"/>
          <w:marBottom w:val="0"/>
          <w:divBdr>
            <w:top w:val="none" w:sz="0" w:space="0" w:color="auto"/>
            <w:left w:val="none" w:sz="0" w:space="0" w:color="auto"/>
            <w:bottom w:val="none" w:sz="0" w:space="0" w:color="auto"/>
            <w:right w:val="none" w:sz="0" w:space="0" w:color="auto"/>
          </w:divBdr>
        </w:div>
        <w:div w:id="534270915">
          <w:marLeft w:val="0"/>
          <w:marRight w:val="0"/>
          <w:marTop w:val="0"/>
          <w:marBottom w:val="0"/>
          <w:divBdr>
            <w:top w:val="none" w:sz="0" w:space="0" w:color="auto"/>
            <w:left w:val="none" w:sz="0" w:space="0" w:color="auto"/>
            <w:bottom w:val="none" w:sz="0" w:space="0" w:color="auto"/>
            <w:right w:val="none" w:sz="0" w:space="0" w:color="auto"/>
          </w:divBdr>
        </w:div>
      </w:divsChild>
    </w:div>
    <w:div w:id="1409420636">
      <w:bodyDiv w:val="1"/>
      <w:marLeft w:val="0"/>
      <w:marRight w:val="0"/>
      <w:marTop w:val="0"/>
      <w:marBottom w:val="0"/>
      <w:divBdr>
        <w:top w:val="none" w:sz="0" w:space="0" w:color="auto"/>
        <w:left w:val="none" w:sz="0" w:space="0" w:color="auto"/>
        <w:bottom w:val="none" w:sz="0" w:space="0" w:color="auto"/>
        <w:right w:val="none" w:sz="0" w:space="0" w:color="auto"/>
      </w:divBdr>
    </w:div>
    <w:div w:id="1457093140">
      <w:bodyDiv w:val="1"/>
      <w:marLeft w:val="0"/>
      <w:marRight w:val="0"/>
      <w:marTop w:val="0"/>
      <w:marBottom w:val="0"/>
      <w:divBdr>
        <w:top w:val="none" w:sz="0" w:space="0" w:color="auto"/>
        <w:left w:val="none" w:sz="0" w:space="0" w:color="auto"/>
        <w:bottom w:val="none" w:sz="0" w:space="0" w:color="auto"/>
        <w:right w:val="none" w:sz="0" w:space="0" w:color="auto"/>
      </w:divBdr>
      <w:divsChild>
        <w:div w:id="1175537664">
          <w:marLeft w:val="0"/>
          <w:marRight w:val="0"/>
          <w:marTop w:val="0"/>
          <w:marBottom w:val="0"/>
          <w:divBdr>
            <w:top w:val="none" w:sz="0" w:space="0" w:color="auto"/>
            <w:left w:val="none" w:sz="0" w:space="0" w:color="auto"/>
            <w:bottom w:val="none" w:sz="0" w:space="0" w:color="auto"/>
            <w:right w:val="none" w:sz="0" w:space="0" w:color="auto"/>
          </w:divBdr>
        </w:div>
      </w:divsChild>
    </w:div>
    <w:div w:id="15151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019630">
          <w:marLeft w:val="0"/>
          <w:marRight w:val="0"/>
          <w:marTop w:val="0"/>
          <w:marBottom w:val="0"/>
          <w:divBdr>
            <w:top w:val="none" w:sz="0" w:space="0" w:color="auto"/>
            <w:left w:val="none" w:sz="0" w:space="0" w:color="auto"/>
            <w:bottom w:val="none" w:sz="0" w:space="0" w:color="auto"/>
            <w:right w:val="none" w:sz="0" w:space="0" w:color="auto"/>
          </w:divBdr>
        </w:div>
      </w:divsChild>
    </w:div>
    <w:div w:id="1523203907">
      <w:bodyDiv w:val="1"/>
      <w:marLeft w:val="0"/>
      <w:marRight w:val="0"/>
      <w:marTop w:val="0"/>
      <w:marBottom w:val="0"/>
      <w:divBdr>
        <w:top w:val="none" w:sz="0" w:space="0" w:color="auto"/>
        <w:left w:val="none" w:sz="0" w:space="0" w:color="auto"/>
        <w:bottom w:val="none" w:sz="0" w:space="0" w:color="auto"/>
        <w:right w:val="none" w:sz="0" w:space="0" w:color="auto"/>
      </w:divBdr>
      <w:divsChild>
        <w:div w:id="1707023354">
          <w:marLeft w:val="0"/>
          <w:marRight w:val="0"/>
          <w:marTop w:val="0"/>
          <w:marBottom w:val="0"/>
          <w:divBdr>
            <w:top w:val="none" w:sz="0" w:space="0" w:color="auto"/>
            <w:left w:val="none" w:sz="0" w:space="0" w:color="auto"/>
            <w:bottom w:val="none" w:sz="0" w:space="0" w:color="auto"/>
            <w:right w:val="none" w:sz="0" w:space="0" w:color="auto"/>
          </w:divBdr>
        </w:div>
      </w:divsChild>
    </w:div>
    <w:div w:id="1525709089">
      <w:bodyDiv w:val="1"/>
      <w:marLeft w:val="0"/>
      <w:marRight w:val="0"/>
      <w:marTop w:val="0"/>
      <w:marBottom w:val="0"/>
      <w:divBdr>
        <w:top w:val="none" w:sz="0" w:space="0" w:color="auto"/>
        <w:left w:val="none" w:sz="0" w:space="0" w:color="auto"/>
        <w:bottom w:val="none" w:sz="0" w:space="0" w:color="auto"/>
        <w:right w:val="none" w:sz="0" w:space="0" w:color="auto"/>
      </w:divBdr>
    </w:div>
    <w:div w:id="1575704233">
      <w:bodyDiv w:val="1"/>
      <w:marLeft w:val="0"/>
      <w:marRight w:val="0"/>
      <w:marTop w:val="0"/>
      <w:marBottom w:val="0"/>
      <w:divBdr>
        <w:top w:val="none" w:sz="0" w:space="0" w:color="auto"/>
        <w:left w:val="none" w:sz="0" w:space="0" w:color="auto"/>
        <w:bottom w:val="none" w:sz="0" w:space="0" w:color="auto"/>
        <w:right w:val="none" w:sz="0" w:space="0" w:color="auto"/>
      </w:divBdr>
    </w:div>
    <w:div w:id="1589000387">
      <w:bodyDiv w:val="1"/>
      <w:marLeft w:val="0"/>
      <w:marRight w:val="0"/>
      <w:marTop w:val="0"/>
      <w:marBottom w:val="0"/>
      <w:divBdr>
        <w:top w:val="none" w:sz="0" w:space="0" w:color="auto"/>
        <w:left w:val="none" w:sz="0" w:space="0" w:color="auto"/>
        <w:bottom w:val="none" w:sz="0" w:space="0" w:color="auto"/>
        <w:right w:val="none" w:sz="0" w:space="0" w:color="auto"/>
      </w:divBdr>
    </w:div>
    <w:div w:id="1654487126">
      <w:bodyDiv w:val="1"/>
      <w:marLeft w:val="0"/>
      <w:marRight w:val="0"/>
      <w:marTop w:val="0"/>
      <w:marBottom w:val="0"/>
      <w:divBdr>
        <w:top w:val="none" w:sz="0" w:space="0" w:color="auto"/>
        <w:left w:val="none" w:sz="0" w:space="0" w:color="auto"/>
        <w:bottom w:val="none" w:sz="0" w:space="0" w:color="auto"/>
        <w:right w:val="none" w:sz="0" w:space="0" w:color="auto"/>
      </w:divBdr>
      <w:divsChild>
        <w:div w:id="439371426">
          <w:marLeft w:val="0"/>
          <w:marRight w:val="0"/>
          <w:marTop w:val="0"/>
          <w:marBottom w:val="0"/>
          <w:divBdr>
            <w:top w:val="none" w:sz="0" w:space="0" w:color="auto"/>
            <w:left w:val="none" w:sz="0" w:space="0" w:color="auto"/>
            <w:bottom w:val="none" w:sz="0" w:space="0" w:color="auto"/>
            <w:right w:val="none" w:sz="0" w:space="0" w:color="auto"/>
          </w:divBdr>
        </w:div>
      </w:divsChild>
    </w:div>
    <w:div w:id="1660496186">
      <w:bodyDiv w:val="1"/>
      <w:marLeft w:val="0"/>
      <w:marRight w:val="0"/>
      <w:marTop w:val="0"/>
      <w:marBottom w:val="0"/>
      <w:divBdr>
        <w:top w:val="none" w:sz="0" w:space="0" w:color="auto"/>
        <w:left w:val="none" w:sz="0" w:space="0" w:color="auto"/>
        <w:bottom w:val="none" w:sz="0" w:space="0" w:color="auto"/>
        <w:right w:val="none" w:sz="0" w:space="0" w:color="auto"/>
      </w:divBdr>
      <w:divsChild>
        <w:div w:id="2112432443">
          <w:marLeft w:val="0"/>
          <w:marRight w:val="0"/>
          <w:marTop w:val="0"/>
          <w:marBottom w:val="0"/>
          <w:divBdr>
            <w:top w:val="none" w:sz="0" w:space="0" w:color="auto"/>
            <w:left w:val="none" w:sz="0" w:space="0" w:color="auto"/>
            <w:bottom w:val="none" w:sz="0" w:space="0" w:color="auto"/>
            <w:right w:val="none" w:sz="0" w:space="0" w:color="auto"/>
          </w:divBdr>
        </w:div>
      </w:divsChild>
    </w:div>
    <w:div w:id="1695382387">
      <w:bodyDiv w:val="1"/>
      <w:marLeft w:val="0"/>
      <w:marRight w:val="0"/>
      <w:marTop w:val="0"/>
      <w:marBottom w:val="0"/>
      <w:divBdr>
        <w:top w:val="none" w:sz="0" w:space="0" w:color="auto"/>
        <w:left w:val="none" w:sz="0" w:space="0" w:color="auto"/>
        <w:bottom w:val="none" w:sz="0" w:space="0" w:color="auto"/>
        <w:right w:val="none" w:sz="0" w:space="0" w:color="auto"/>
      </w:divBdr>
      <w:divsChild>
        <w:div w:id="1872642736">
          <w:marLeft w:val="0"/>
          <w:marRight w:val="0"/>
          <w:marTop w:val="0"/>
          <w:marBottom w:val="0"/>
          <w:divBdr>
            <w:top w:val="none" w:sz="0" w:space="0" w:color="auto"/>
            <w:left w:val="none" w:sz="0" w:space="0" w:color="auto"/>
            <w:bottom w:val="none" w:sz="0" w:space="0" w:color="auto"/>
            <w:right w:val="none" w:sz="0" w:space="0" w:color="auto"/>
          </w:divBdr>
        </w:div>
      </w:divsChild>
    </w:div>
    <w:div w:id="1701590749">
      <w:bodyDiv w:val="1"/>
      <w:marLeft w:val="0"/>
      <w:marRight w:val="0"/>
      <w:marTop w:val="0"/>
      <w:marBottom w:val="0"/>
      <w:divBdr>
        <w:top w:val="none" w:sz="0" w:space="0" w:color="auto"/>
        <w:left w:val="none" w:sz="0" w:space="0" w:color="auto"/>
        <w:bottom w:val="none" w:sz="0" w:space="0" w:color="auto"/>
        <w:right w:val="none" w:sz="0" w:space="0" w:color="auto"/>
      </w:divBdr>
      <w:divsChild>
        <w:div w:id="608437171">
          <w:marLeft w:val="0"/>
          <w:marRight w:val="0"/>
          <w:marTop w:val="0"/>
          <w:marBottom w:val="0"/>
          <w:divBdr>
            <w:top w:val="none" w:sz="0" w:space="0" w:color="auto"/>
            <w:left w:val="none" w:sz="0" w:space="0" w:color="auto"/>
            <w:bottom w:val="none" w:sz="0" w:space="0" w:color="auto"/>
            <w:right w:val="none" w:sz="0" w:space="0" w:color="auto"/>
          </w:divBdr>
        </w:div>
      </w:divsChild>
    </w:div>
    <w:div w:id="1770200023">
      <w:bodyDiv w:val="1"/>
      <w:marLeft w:val="0"/>
      <w:marRight w:val="0"/>
      <w:marTop w:val="0"/>
      <w:marBottom w:val="0"/>
      <w:divBdr>
        <w:top w:val="none" w:sz="0" w:space="0" w:color="auto"/>
        <w:left w:val="none" w:sz="0" w:space="0" w:color="auto"/>
        <w:bottom w:val="none" w:sz="0" w:space="0" w:color="auto"/>
        <w:right w:val="none" w:sz="0" w:space="0" w:color="auto"/>
      </w:divBdr>
    </w:div>
    <w:div w:id="1797723779">
      <w:bodyDiv w:val="1"/>
      <w:marLeft w:val="0"/>
      <w:marRight w:val="0"/>
      <w:marTop w:val="0"/>
      <w:marBottom w:val="0"/>
      <w:divBdr>
        <w:top w:val="none" w:sz="0" w:space="0" w:color="auto"/>
        <w:left w:val="none" w:sz="0" w:space="0" w:color="auto"/>
        <w:bottom w:val="none" w:sz="0" w:space="0" w:color="auto"/>
        <w:right w:val="none" w:sz="0" w:space="0" w:color="auto"/>
      </w:divBdr>
    </w:div>
    <w:div w:id="1825272297">
      <w:bodyDiv w:val="1"/>
      <w:marLeft w:val="0"/>
      <w:marRight w:val="0"/>
      <w:marTop w:val="0"/>
      <w:marBottom w:val="0"/>
      <w:divBdr>
        <w:top w:val="none" w:sz="0" w:space="0" w:color="auto"/>
        <w:left w:val="none" w:sz="0" w:space="0" w:color="auto"/>
        <w:bottom w:val="none" w:sz="0" w:space="0" w:color="auto"/>
        <w:right w:val="none" w:sz="0" w:space="0" w:color="auto"/>
      </w:divBdr>
    </w:div>
    <w:div w:id="1855537577">
      <w:bodyDiv w:val="1"/>
      <w:marLeft w:val="0"/>
      <w:marRight w:val="0"/>
      <w:marTop w:val="0"/>
      <w:marBottom w:val="0"/>
      <w:divBdr>
        <w:top w:val="none" w:sz="0" w:space="0" w:color="auto"/>
        <w:left w:val="none" w:sz="0" w:space="0" w:color="auto"/>
        <w:bottom w:val="none" w:sz="0" w:space="0" w:color="auto"/>
        <w:right w:val="none" w:sz="0" w:space="0" w:color="auto"/>
      </w:divBdr>
      <w:divsChild>
        <w:div w:id="57363671">
          <w:marLeft w:val="0"/>
          <w:marRight w:val="0"/>
          <w:marTop w:val="0"/>
          <w:marBottom w:val="0"/>
          <w:divBdr>
            <w:top w:val="none" w:sz="0" w:space="0" w:color="auto"/>
            <w:left w:val="none" w:sz="0" w:space="0" w:color="auto"/>
            <w:bottom w:val="none" w:sz="0" w:space="0" w:color="auto"/>
            <w:right w:val="none" w:sz="0" w:space="0" w:color="auto"/>
          </w:divBdr>
        </w:div>
      </w:divsChild>
    </w:div>
    <w:div w:id="1888104897">
      <w:bodyDiv w:val="1"/>
      <w:marLeft w:val="0"/>
      <w:marRight w:val="0"/>
      <w:marTop w:val="0"/>
      <w:marBottom w:val="0"/>
      <w:divBdr>
        <w:top w:val="none" w:sz="0" w:space="0" w:color="auto"/>
        <w:left w:val="none" w:sz="0" w:space="0" w:color="auto"/>
        <w:bottom w:val="none" w:sz="0" w:space="0" w:color="auto"/>
        <w:right w:val="none" w:sz="0" w:space="0" w:color="auto"/>
      </w:divBdr>
      <w:divsChild>
        <w:div w:id="872420670">
          <w:marLeft w:val="0"/>
          <w:marRight w:val="0"/>
          <w:marTop w:val="0"/>
          <w:marBottom w:val="0"/>
          <w:divBdr>
            <w:top w:val="none" w:sz="0" w:space="0" w:color="auto"/>
            <w:left w:val="none" w:sz="0" w:space="0" w:color="auto"/>
            <w:bottom w:val="none" w:sz="0" w:space="0" w:color="auto"/>
            <w:right w:val="none" w:sz="0" w:space="0" w:color="auto"/>
          </w:divBdr>
        </w:div>
      </w:divsChild>
    </w:div>
    <w:div w:id="1906333140">
      <w:bodyDiv w:val="1"/>
      <w:marLeft w:val="0"/>
      <w:marRight w:val="0"/>
      <w:marTop w:val="0"/>
      <w:marBottom w:val="0"/>
      <w:divBdr>
        <w:top w:val="none" w:sz="0" w:space="0" w:color="auto"/>
        <w:left w:val="none" w:sz="0" w:space="0" w:color="auto"/>
        <w:bottom w:val="none" w:sz="0" w:space="0" w:color="auto"/>
        <w:right w:val="none" w:sz="0" w:space="0" w:color="auto"/>
      </w:divBdr>
    </w:div>
    <w:div w:id="1948195349">
      <w:bodyDiv w:val="1"/>
      <w:marLeft w:val="0"/>
      <w:marRight w:val="0"/>
      <w:marTop w:val="0"/>
      <w:marBottom w:val="0"/>
      <w:divBdr>
        <w:top w:val="none" w:sz="0" w:space="0" w:color="auto"/>
        <w:left w:val="none" w:sz="0" w:space="0" w:color="auto"/>
        <w:bottom w:val="none" w:sz="0" w:space="0" w:color="auto"/>
        <w:right w:val="none" w:sz="0" w:space="0" w:color="auto"/>
      </w:divBdr>
      <w:divsChild>
        <w:div w:id="1318867">
          <w:marLeft w:val="0"/>
          <w:marRight w:val="0"/>
          <w:marTop w:val="0"/>
          <w:marBottom w:val="0"/>
          <w:divBdr>
            <w:top w:val="none" w:sz="0" w:space="0" w:color="auto"/>
            <w:left w:val="none" w:sz="0" w:space="0" w:color="auto"/>
            <w:bottom w:val="none" w:sz="0" w:space="0" w:color="auto"/>
            <w:right w:val="none" w:sz="0" w:space="0" w:color="auto"/>
          </w:divBdr>
        </w:div>
      </w:divsChild>
    </w:div>
    <w:div w:id="2033072264">
      <w:bodyDiv w:val="1"/>
      <w:marLeft w:val="0"/>
      <w:marRight w:val="0"/>
      <w:marTop w:val="0"/>
      <w:marBottom w:val="0"/>
      <w:divBdr>
        <w:top w:val="none" w:sz="0" w:space="0" w:color="auto"/>
        <w:left w:val="none" w:sz="0" w:space="0" w:color="auto"/>
        <w:bottom w:val="none" w:sz="0" w:space="0" w:color="auto"/>
        <w:right w:val="none" w:sz="0" w:space="0" w:color="auto"/>
      </w:divBdr>
    </w:div>
    <w:div w:id="2067415569">
      <w:bodyDiv w:val="1"/>
      <w:marLeft w:val="0"/>
      <w:marRight w:val="0"/>
      <w:marTop w:val="0"/>
      <w:marBottom w:val="0"/>
      <w:divBdr>
        <w:top w:val="none" w:sz="0" w:space="0" w:color="auto"/>
        <w:left w:val="none" w:sz="0" w:space="0" w:color="auto"/>
        <w:bottom w:val="none" w:sz="0" w:space="0" w:color="auto"/>
        <w:right w:val="none" w:sz="0" w:space="0" w:color="auto"/>
      </w:divBdr>
    </w:div>
    <w:div w:id="2085910643">
      <w:bodyDiv w:val="1"/>
      <w:marLeft w:val="0"/>
      <w:marRight w:val="0"/>
      <w:marTop w:val="0"/>
      <w:marBottom w:val="0"/>
      <w:divBdr>
        <w:top w:val="none" w:sz="0" w:space="0" w:color="auto"/>
        <w:left w:val="none" w:sz="0" w:space="0" w:color="auto"/>
        <w:bottom w:val="none" w:sz="0" w:space="0" w:color="auto"/>
        <w:right w:val="none" w:sz="0" w:space="0" w:color="auto"/>
      </w:divBdr>
      <w:divsChild>
        <w:div w:id="1734158072">
          <w:marLeft w:val="547"/>
          <w:marRight w:val="0"/>
          <w:marTop w:val="200"/>
          <w:marBottom w:val="0"/>
          <w:divBdr>
            <w:top w:val="none" w:sz="0" w:space="0" w:color="auto"/>
            <w:left w:val="none" w:sz="0" w:space="0" w:color="auto"/>
            <w:bottom w:val="none" w:sz="0" w:space="0" w:color="auto"/>
            <w:right w:val="none" w:sz="0" w:space="0" w:color="auto"/>
          </w:divBdr>
        </w:div>
      </w:divsChild>
    </w:div>
    <w:div w:id="2088068452">
      <w:bodyDiv w:val="1"/>
      <w:marLeft w:val="0"/>
      <w:marRight w:val="0"/>
      <w:marTop w:val="0"/>
      <w:marBottom w:val="0"/>
      <w:divBdr>
        <w:top w:val="none" w:sz="0" w:space="0" w:color="auto"/>
        <w:left w:val="none" w:sz="0" w:space="0" w:color="auto"/>
        <w:bottom w:val="none" w:sz="0" w:space="0" w:color="auto"/>
        <w:right w:val="none" w:sz="0" w:space="0" w:color="auto"/>
      </w:divBdr>
    </w:div>
    <w:div w:id="2145732916">
      <w:bodyDiv w:val="1"/>
      <w:marLeft w:val="0"/>
      <w:marRight w:val="0"/>
      <w:marTop w:val="0"/>
      <w:marBottom w:val="0"/>
      <w:divBdr>
        <w:top w:val="none" w:sz="0" w:space="0" w:color="auto"/>
        <w:left w:val="none" w:sz="0" w:space="0" w:color="auto"/>
        <w:bottom w:val="none" w:sz="0" w:space="0" w:color="auto"/>
        <w:right w:val="none" w:sz="0" w:space="0" w:color="auto"/>
      </w:divBdr>
      <w:divsChild>
        <w:div w:id="191774571">
          <w:marLeft w:val="0"/>
          <w:marRight w:val="0"/>
          <w:marTop w:val="0"/>
          <w:marBottom w:val="0"/>
          <w:divBdr>
            <w:top w:val="none" w:sz="0" w:space="0" w:color="auto"/>
            <w:left w:val="none" w:sz="0" w:space="0" w:color="auto"/>
            <w:bottom w:val="none" w:sz="0" w:space="0" w:color="auto"/>
            <w:right w:val="none" w:sz="0" w:space="0" w:color="auto"/>
          </w:divBdr>
        </w:div>
        <w:div w:id="207154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github.com/codeandtheory/YCharts"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github.com/codeandtheory/YChart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jas.KK\AppData\Local\Microsoft\Windows\Temporary%20Internet%20Files\Content.Outlook\TNHVW6WN\Opinn&#228;yte_mallipohja_suom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port Template">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DE22-3B6C-DE4B-A202-6958E560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Opinnäyte_mallipohja_suomi</Template>
  <TotalTime>1244</TotalTime>
  <Pages>41</Pages>
  <Words>2937</Words>
  <Characters>23797</Characters>
  <Application>Microsoft Office Word</Application>
  <DocSecurity>0</DocSecurity>
  <Lines>198</Lines>
  <Paragraphs>53</Paragraphs>
  <ScaleCrop>false</ScaleCrop>
  <HeadingPairs>
    <vt:vector size="2" baseType="variant">
      <vt:variant>
        <vt:lpstr>Otsikko</vt:lpstr>
      </vt:variant>
      <vt:variant>
        <vt:i4>1</vt:i4>
      </vt:variant>
    </vt:vector>
  </HeadingPairs>
  <TitlesOfParts>
    <vt:vector size="1" baseType="lpstr">
      <vt:lpstr/>
    </vt:vector>
  </TitlesOfParts>
  <Manager>Kaarina.Narhi@oamk.fi;Johanna.Huttunen@oamk.fi</Manager>
  <Company>OAMK</Company>
  <LinksUpToDate>false</LinksUpToDate>
  <CharactersWithSpaces>26681</CharactersWithSpaces>
  <SharedDoc>false</SharedDoc>
  <HLinks>
    <vt:vector size="180" baseType="variant">
      <vt:variant>
        <vt:i4>1048598</vt:i4>
      </vt:variant>
      <vt:variant>
        <vt:i4>174</vt:i4>
      </vt:variant>
      <vt:variant>
        <vt:i4>0</vt:i4>
      </vt:variant>
      <vt:variant>
        <vt:i4>5</vt:i4>
      </vt:variant>
      <vt:variant>
        <vt:lpwstr>https://github.com/codeandtheory/YCharts</vt:lpwstr>
      </vt:variant>
      <vt:variant>
        <vt:lpwstr/>
      </vt:variant>
      <vt:variant>
        <vt:i4>1048598</vt:i4>
      </vt:variant>
      <vt:variant>
        <vt:i4>171</vt:i4>
      </vt:variant>
      <vt:variant>
        <vt:i4>0</vt:i4>
      </vt:variant>
      <vt:variant>
        <vt:i4>5</vt:i4>
      </vt:variant>
      <vt:variant>
        <vt:lpwstr>https://github.com/codeandtheory/YCharts</vt:lpwstr>
      </vt:variant>
      <vt:variant>
        <vt:lpwstr/>
      </vt:variant>
      <vt:variant>
        <vt:i4>1310780</vt:i4>
      </vt:variant>
      <vt:variant>
        <vt:i4>164</vt:i4>
      </vt:variant>
      <vt:variant>
        <vt:i4>0</vt:i4>
      </vt:variant>
      <vt:variant>
        <vt:i4>5</vt:i4>
      </vt:variant>
      <vt:variant>
        <vt:lpwstr/>
      </vt:variant>
      <vt:variant>
        <vt:lpwstr>_Toc202454934</vt:lpwstr>
      </vt:variant>
      <vt:variant>
        <vt:i4>1310780</vt:i4>
      </vt:variant>
      <vt:variant>
        <vt:i4>158</vt:i4>
      </vt:variant>
      <vt:variant>
        <vt:i4>0</vt:i4>
      </vt:variant>
      <vt:variant>
        <vt:i4>5</vt:i4>
      </vt:variant>
      <vt:variant>
        <vt:lpwstr/>
      </vt:variant>
      <vt:variant>
        <vt:lpwstr>_Toc202454933</vt:lpwstr>
      </vt:variant>
      <vt:variant>
        <vt:i4>1310780</vt:i4>
      </vt:variant>
      <vt:variant>
        <vt:i4>152</vt:i4>
      </vt:variant>
      <vt:variant>
        <vt:i4>0</vt:i4>
      </vt:variant>
      <vt:variant>
        <vt:i4>5</vt:i4>
      </vt:variant>
      <vt:variant>
        <vt:lpwstr/>
      </vt:variant>
      <vt:variant>
        <vt:lpwstr>_Toc202454932</vt:lpwstr>
      </vt:variant>
      <vt:variant>
        <vt:i4>1310780</vt:i4>
      </vt:variant>
      <vt:variant>
        <vt:i4>146</vt:i4>
      </vt:variant>
      <vt:variant>
        <vt:i4>0</vt:i4>
      </vt:variant>
      <vt:variant>
        <vt:i4>5</vt:i4>
      </vt:variant>
      <vt:variant>
        <vt:lpwstr/>
      </vt:variant>
      <vt:variant>
        <vt:lpwstr>_Toc202454931</vt:lpwstr>
      </vt:variant>
      <vt:variant>
        <vt:i4>1310780</vt:i4>
      </vt:variant>
      <vt:variant>
        <vt:i4>140</vt:i4>
      </vt:variant>
      <vt:variant>
        <vt:i4>0</vt:i4>
      </vt:variant>
      <vt:variant>
        <vt:i4>5</vt:i4>
      </vt:variant>
      <vt:variant>
        <vt:lpwstr/>
      </vt:variant>
      <vt:variant>
        <vt:lpwstr>_Toc202454930</vt:lpwstr>
      </vt:variant>
      <vt:variant>
        <vt:i4>1376316</vt:i4>
      </vt:variant>
      <vt:variant>
        <vt:i4>134</vt:i4>
      </vt:variant>
      <vt:variant>
        <vt:i4>0</vt:i4>
      </vt:variant>
      <vt:variant>
        <vt:i4>5</vt:i4>
      </vt:variant>
      <vt:variant>
        <vt:lpwstr/>
      </vt:variant>
      <vt:variant>
        <vt:lpwstr>_Toc202454929</vt:lpwstr>
      </vt:variant>
      <vt:variant>
        <vt:i4>1376316</vt:i4>
      </vt:variant>
      <vt:variant>
        <vt:i4>128</vt:i4>
      </vt:variant>
      <vt:variant>
        <vt:i4>0</vt:i4>
      </vt:variant>
      <vt:variant>
        <vt:i4>5</vt:i4>
      </vt:variant>
      <vt:variant>
        <vt:lpwstr/>
      </vt:variant>
      <vt:variant>
        <vt:lpwstr>_Toc202454928</vt:lpwstr>
      </vt:variant>
      <vt:variant>
        <vt:i4>1376316</vt:i4>
      </vt:variant>
      <vt:variant>
        <vt:i4>122</vt:i4>
      </vt:variant>
      <vt:variant>
        <vt:i4>0</vt:i4>
      </vt:variant>
      <vt:variant>
        <vt:i4>5</vt:i4>
      </vt:variant>
      <vt:variant>
        <vt:lpwstr/>
      </vt:variant>
      <vt:variant>
        <vt:lpwstr>_Toc202454927</vt:lpwstr>
      </vt:variant>
      <vt:variant>
        <vt:i4>1376316</vt:i4>
      </vt:variant>
      <vt:variant>
        <vt:i4>116</vt:i4>
      </vt:variant>
      <vt:variant>
        <vt:i4>0</vt:i4>
      </vt:variant>
      <vt:variant>
        <vt:i4>5</vt:i4>
      </vt:variant>
      <vt:variant>
        <vt:lpwstr/>
      </vt:variant>
      <vt:variant>
        <vt:lpwstr>_Toc202454926</vt:lpwstr>
      </vt:variant>
      <vt:variant>
        <vt:i4>1376316</vt:i4>
      </vt:variant>
      <vt:variant>
        <vt:i4>110</vt:i4>
      </vt:variant>
      <vt:variant>
        <vt:i4>0</vt:i4>
      </vt:variant>
      <vt:variant>
        <vt:i4>5</vt:i4>
      </vt:variant>
      <vt:variant>
        <vt:lpwstr/>
      </vt:variant>
      <vt:variant>
        <vt:lpwstr>_Toc202454925</vt:lpwstr>
      </vt:variant>
      <vt:variant>
        <vt:i4>1376316</vt:i4>
      </vt:variant>
      <vt:variant>
        <vt:i4>104</vt:i4>
      </vt:variant>
      <vt:variant>
        <vt:i4>0</vt:i4>
      </vt:variant>
      <vt:variant>
        <vt:i4>5</vt:i4>
      </vt:variant>
      <vt:variant>
        <vt:lpwstr/>
      </vt:variant>
      <vt:variant>
        <vt:lpwstr>_Toc202454924</vt:lpwstr>
      </vt:variant>
      <vt:variant>
        <vt:i4>1376316</vt:i4>
      </vt:variant>
      <vt:variant>
        <vt:i4>98</vt:i4>
      </vt:variant>
      <vt:variant>
        <vt:i4>0</vt:i4>
      </vt:variant>
      <vt:variant>
        <vt:i4>5</vt:i4>
      </vt:variant>
      <vt:variant>
        <vt:lpwstr/>
      </vt:variant>
      <vt:variant>
        <vt:lpwstr>_Toc202454923</vt:lpwstr>
      </vt:variant>
      <vt:variant>
        <vt:i4>1376316</vt:i4>
      </vt:variant>
      <vt:variant>
        <vt:i4>92</vt:i4>
      </vt:variant>
      <vt:variant>
        <vt:i4>0</vt:i4>
      </vt:variant>
      <vt:variant>
        <vt:i4>5</vt:i4>
      </vt:variant>
      <vt:variant>
        <vt:lpwstr/>
      </vt:variant>
      <vt:variant>
        <vt:lpwstr>_Toc202454922</vt:lpwstr>
      </vt:variant>
      <vt:variant>
        <vt:i4>1376316</vt:i4>
      </vt:variant>
      <vt:variant>
        <vt:i4>86</vt:i4>
      </vt:variant>
      <vt:variant>
        <vt:i4>0</vt:i4>
      </vt:variant>
      <vt:variant>
        <vt:i4>5</vt:i4>
      </vt:variant>
      <vt:variant>
        <vt:lpwstr/>
      </vt:variant>
      <vt:variant>
        <vt:lpwstr>_Toc202454921</vt:lpwstr>
      </vt:variant>
      <vt:variant>
        <vt:i4>1376316</vt:i4>
      </vt:variant>
      <vt:variant>
        <vt:i4>80</vt:i4>
      </vt:variant>
      <vt:variant>
        <vt:i4>0</vt:i4>
      </vt:variant>
      <vt:variant>
        <vt:i4>5</vt:i4>
      </vt:variant>
      <vt:variant>
        <vt:lpwstr/>
      </vt:variant>
      <vt:variant>
        <vt:lpwstr>_Toc202454920</vt:lpwstr>
      </vt:variant>
      <vt:variant>
        <vt:i4>1441852</vt:i4>
      </vt:variant>
      <vt:variant>
        <vt:i4>74</vt:i4>
      </vt:variant>
      <vt:variant>
        <vt:i4>0</vt:i4>
      </vt:variant>
      <vt:variant>
        <vt:i4>5</vt:i4>
      </vt:variant>
      <vt:variant>
        <vt:lpwstr/>
      </vt:variant>
      <vt:variant>
        <vt:lpwstr>_Toc202454919</vt:lpwstr>
      </vt:variant>
      <vt:variant>
        <vt:i4>1441852</vt:i4>
      </vt:variant>
      <vt:variant>
        <vt:i4>68</vt:i4>
      </vt:variant>
      <vt:variant>
        <vt:i4>0</vt:i4>
      </vt:variant>
      <vt:variant>
        <vt:i4>5</vt:i4>
      </vt:variant>
      <vt:variant>
        <vt:lpwstr/>
      </vt:variant>
      <vt:variant>
        <vt:lpwstr>_Toc202454918</vt:lpwstr>
      </vt:variant>
      <vt:variant>
        <vt:i4>1441852</vt:i4>
      </vt:variant>
      <vt:variant>
        <vt:i4>62</vt:i4>
      </vt:variant>
      <vt:variant>
        <vt:i4>0</vt:i4>
      </vt:variant>
      <vt:variant>
        <vt:i4>5</vt:i4>
      </vt:variant>
      <vt:variant>
        <vt:lpwstr/>
      </vt:variant>
      <vt:variant>
        <vt:lpwstr>_Toc202454917</vt:lpwstr>
      </vt:variant>
      <vt:variant>
        <vt:i4>1441852</vt:i4>
      </vt:variant>
      <vt:variant>
        <vt:i4>56</vt:i4>
      </vt:variant>
      <vt:variant>
        <vt:i4>0</vt:i4>
      </vt:variant>
      <vt:variant>
        <vt:i4>5</vt:i4>
      </vt:variant>
      <vt:variant>
        <vt:lpwstr/>
      </vt:variant>
      <vt:variant>
        <vt:lpwstr>_Toc202454916</vt:lpwstr>
      </vt:variant>
      <vt:variant>
        <vt:i4>1441852</vt:i4>
      </vt:variant>
      <vt:variant>
        <vt:i4>50</vt:i4>
      </vt:variant>
      <vt:variant>
        <vt:i4>0</vt:i4>
      </vt:variant>
      <vt:variant>
        <vt:i4>5</vt:i4>
      </vt:variant>
      <vt:variant>
        <vt:lpwstr/>
      </vt:variant>
      <vt:variant>
        <vt:lpwstr>_Toc202454915</vt:lpwstr>
      </vt:variant>
      <vt:variant>
        <vt:i4>1441852</vt:i4>
      </vt:variant>
      <vt:variant>
        <vt:i4>44</vt:i4>
      </vt:variant>
      <vt:variant>
        <vt:i4>0</vt:i4>
      </vt:variant>
      <vt:variant>
        <vt:i4>5</vt:i4>
      </vt:variant>
      <vt:variant>
        <vt:lpwstr/>
      </vt:variant>
      <vt:variant>
        <vt:lpwstr>_Toc202454914</vt:lpwstr>
      </vt:variant>
      <vt:variant>
        <vt:i4>1441852</vt:i4>
      </vt:variant>
      <vt:variant>
        <vt:i4>38</vt:i4>
      </vt:variant>
      <vt:variant>
        <vt:i4>0</vt:i4>
      </vt:variant>
      <vt:variant>
        <vt:i4>5</vt:i4>
      </vt:variant>
      <vt:variant>
        <vt:lpwstr/>
      </vt:variant>
      <vt:variant>
        <vt:lpwstr>_Toc202454913</vt:lpwstr>
      </vt:variant>
      <vt:variant>
        <vt:i4>1441852</vt:i4>
      </vt:variant>
      <vt:variant>
        <vt:i4>32</vt:i4>
      </vt:variant>
      <vt:variant>
        <vt:i4>0</vt:i4>
      </vt:variant>
      <vt:variant>
        <vt:i4>5</vt:i4>
      </vt:variant>
      <vt:variant>
        <vt:lpwstr/>
      </vt:variant>
      <vt:variant>
        <vt:lpwstr>_Toc202454912</vt:lpwstr>
      </vt:variant>
      <vt:variant>
        <vt:i4>1441852</vt:i4>
      </vt:variant>
      <vt:variant>
        <vt:i4>26</vt:i4>
      </vt:variant>
      <vt:variant>
        <vt:i4>0</vt:i4>
      </vt:variant>
      <vt:variant>
        <vt:i4>5</vt:i4>
      </vt:variant>
      <vt:variant>
        <vt:lpwstr/>
      </vt:variant>
      <vt:variant>
        <vt:lpwstr>_Toc202454911</vt:lpwstr>
      </vt:variant>
      <vt:variant>
        <vt:i4>1441852</vt:i4>
      </vt:variant>
      <vt:variant>
        <vt:i4>20</vt:i4>
      </vt:variant>
      <vt:variant>
        <vt:i4>0</vt:i4>
      </vt:variant>
      <vt:variant>
        <vt:i4>5</vt:i4>
      </vt:variant>
      <vt:variant>
        <vt:lpwstr/>
      </vt:variant>
      <vt:variant>
        <vt:lpwstr>_Toc202454910</vt:lpwstr>
      </vt:variant>
      <vt:variant>
        <vt:i4>1507388</vt:i4>
      </vt:variant>
      <vt:variant>
        <vt:i4>14</vt:i4>
      </vt:variant>
      <vt:variant>
        <vt:i4>0</vt:i4>
      </vt:variant>
      <vt:variant>
        <vt:i4>5</vt:i4>
      </vt:variant>
      <vt:variant>
        <vt:lpwstr/>
      </vt:variant>
      <vt:variant>
        <vt:lpwstr>_Toc202454909</vt:lpwstr>
      </vt:variant>
      <vt:variant>
        <vt:i4>1507388</vt:i4>
      </vt:variant>
      <vt:variant>
        <vt:i4>8</vt:i4>
      </vt:variant>
      <vt:variant>
        <vt:i4>0</vt:i4>
      </vt:variant>
      <vt:variant>
        <vt:i4>5</vt:i4>
      </vt:variant>
      <vt:variant>
        <vt:lpwstr/>
      </vt:variant>
      <vt:variant>
        <vt:lpwstr>_Toc202454908</vt:lpwstr>
      </vt:variant>
      <vt:variant>
        <vt:i4>1507388</vt:i4>
      </vt:variant>
      <vt:variant>
        <vt:i4>2</vt:i4>
      </vt:variant>
      <vt:variant>
        <vt:i4>0</vt:i4>
      </vt:variant>
      <vt:variant>
        <vt:i4>5</vt:i4>
      </vt:variant>
      <vt:variant>
        <vt:lpwstr/>
      </vt:variant>
      <vt:variant>
        <vt:lpwstr>_Toc202454907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OPINNÄYTETYÖN MALLIPOHJA</dc:subject>
  <dc:creator>Kaarina.Narhi@oamk.fi</dc:creator>
  <cp:keywords/>
  <cp:lastModifiedBy>Tomi Lakkakorpi</cp:lastModifiedBy>
  <cp:revision>558</cp:revision>
  <cp:lastPrinted>2025-07-03T14:12:00Z</cp:lastPrinted>
  <dcterms:created xsi:type="dcterms:W3CDTF">2025-05-20T10:37:00Z</dcterms:created>
  <dcterms:modified xsi:type="dcterms:W3CDTF">2025-07-03T14:24:00Z</dcterms:modified>
</cp:coreProperties>
</file>